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9C" w:rsidRDefault="00790E6C"/>
    <w:p w:rsidR="00837BB0" w:rsidRPr="00276301" w:rsidRDefault="00837BB0" w:rsidP="00837BB0">
      <w:pPr>
        <w:jc w:val="center"/>
        <w:rPr>
          <w:b/>
        </w:rPr>
      </w:pPr>
      <w:r w:rsidRPr="00276301">
        <w:rPr>
          <w:b/>
        </w:rPr>
        <w:t>UMOWA</w:t>
      </w:r>
    </w:p>
    <w:p w:rsidR="00837BB0" w:rsidRPr="00276301" w:rsidRDefault="00837BB0" w:rsidP="00837BB0">
      <w:pPr>
        <w:jc w:val="center"/>
        <w:rPr>
          <w:b/>
        </w:rPr>
      </w:pPr>
      <w:r w:rsidRPr="00276301">
        <w:rPr>
          <w:b/>
        </w:rPr>
        <w:t>na świadczeni</w:t>
      </w:r>
      <w:r>
        <w:rPr>
          <w:b/>
        </w:rPr>
        <w:t>e</w:t>
      </w:r>
      <w:r w:rsidRPr="00276301">
        <w:rPr>
          <w:b/>
        </w:rPr>
        <w:t xml:space="preserve"> usług </w:t>
      </w:r>
      <w:r>
        <w:rPr>
          <w:b/>
        </w:rPr>
        <w:t>porządkowych</w:t>
      </w:r>
    </w:p>
    <w:p w:rsidR="00837BB0" w:rsidRDefault="00837BB0" w:rsidP="00837BB0"/>
    <w:p w:rsidR="00837BB0" w:rsidRDefault="00837BB0" w:rsidP="00837BB0">
      <w:r>
        <w:t>zawarta w dniu …………………………………………. w Sławkowie pomiędzy:</w:t>
      </w:r>
    </w:p>
    <w:p w:rsidR="00837BB0" w:rsidRDefault="00837BB0" w:rsidP="00837BB0">
      <w:pPr>
        <w:pStyle w:val="Bezodstpw"/>
        <w:jc w:val="both"/>
      </w:pPr>
      <w:r>
        <w:rPr>
          <w:b/>
          <w:sz w:val="24"/>
          <w:szCs w:val="24"/>
          <w:lang w:bidi="he-IL"/>
        </w:rPr>
        <w:t>TERMINALE PRZEŁADUNKOWE SŁAWKÓW MEDYKA Sp. z o.o.,</w:t>
      </w:r>
      <w:r>
        <w:rPr>
          <w:sz w:val="24"/>
          <w:szCs w:val="24"/>
          <w:lang w:bidi="he-IL"/>
        </w:rPr>
        <w:t xml:space="preserve"> adres: 41-260 Sławków, ul. Groniec 1a, zarejestrowaną w rejestrze przedsiębiorców prowadzonym przez Sąd Rejonowy Katowice Wschód w Katowicach, VIII Wydział Gospodarczy Krajowego Rejestru Sądowego pod numerem KRS 0000253374, wysokość kapitału zakładowego 42 814 000,00 zł; NIP 954-25-37-209, Regon 240255205, reprezentowaną przez: </w:t>
      </w:r>
    </w:p>
    <w:p w:rsidR="00837BB0" w:rsidRDefault="00837BB0" w:rsidP="00837BB0">
      <w:pPr>
        <w:pStyle w:val="Bezodstpw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………………………………………………………………………………</w:t>
      </w:r>
    </w:p>
    <w:p w:rsidR="00837BB0" w:rsidRDefault="00837BB0" w:rsidP="00837BB0">
      <w:r>
        <w:t xml:space="preserve">zwaną w dalszej części umowy </w:t>
      </w:r>
      <w:r w:rsidRPr="00276301">
        <w:rPr>
          <w:b/>
        </w:rPr>
        <w:t>„Zleceniodawcą”</w:t>
      </w:r>
      <w:r>
        <w:t xml:space="preserve"> </w:t>
      </w:r>
    </w:p>
    <w:p w:rsidR="00837BB0" w:rsidRDefault="00837BB0" w:rsidP="00837BB0">
      <w:r>
        <w:t>a</w:t>
      </w:r>
    </w:p>
    <w:p w:rsidR="00837BB0" w:rsidRDefault="00837BB0" w:rsidP="00837BB0">
      <w:r>
        <w:t xml:space="preserve">………………………………………………………………………… </w:t>
      </w:r>
    </w:p>
    <w:p w:rsidR="00837BB0" w:rsidRDefault="00837BB0" w:rsidP="00837BB0">
      <w:r>
        <w:t xml:space="preserve">zwaną w dalszej części umowy </w:t>
      </w:r>
      <w:r w:rsidRPr="00276301">
        <w:rPr>
          <w:b/>
        </w:rPr>
        <w:t>„Zleceniobiorcą”</w:t>
      </w:r>
    </w:p>
    <w:p w:rsidR="00837BB0" w:rsidRDefault="00837BB0" w:rsidP="00837BB0"/>
    <w:p w:rsidR="00837BB0" w:rsidRDefault="00837BB0" w:rsidP="00837BB0">
      <w:r>
        <w:t xml:space="preserve">zwanymi dalej razem </w:t>
      </w:r>
      <w:r w:rsidRPr="00276301">
        <w:rPr>
          <w:b/>
        </w:rPr>
        <w:t>„Stronami”</w:t>
      </w:r>
      <w:r>
        <w:t>.</w:t>
      </w:r>
    </w:p>
    <w:p w:rsidR="00837BB0" w:rsidRDefault="00837BB0" w:rsidP="00837BB0"/>
    <w:p w:rsidR="00837BB0" w:rsidRPr="00AC6098" w:rsidRDefault="00837BB0" w:rsidP="00837BB0">
      <w:pPr>
        <w:jc w:val="center"/>
        <w:rPr>
          <w:b/>
        </w:rPr>
      </w:pPr>
      <w:r w:rsidRPr="00AC6098">
        <w:rPr>
          <w:b/>
        </w:rPr>
        <w:t>§</w:t>
      </w:r>
      <w:r>
        <w:rPr>
          <w:b/>
        </w:rPr>
        <w:t xml:space="preserve"> </w:t>
      </w:r>
      <w:r w:rsidRPr="00AC6098">
        <w:rPr>
          <w:b/>
        </w:rPr>
        <w:t>1</w:t>
      </w:r>
    </w:p>
    <w:p w:rsidR="00837BB0" w:rsidRDefault="00837BB0" w:rsidP="00837BB0">
      <w:pPr>
        <w:pStyle w:val="Akapitzlist"/>
        <w:numPr>
          <w:ilvl w:val="0"/>
          <w:numId w:val="1"/>
        </w:numPr>
        <w:contextualSpacing w:val="0"/>
      </w:pPr>
      <w:r>
        <w:t>Zleceniodawca powierza, a Zleceniobiorca zobowiązuje się do wykonywania:</w:t>
      </w:r>
    </w:p>
    <w:p w:rsidR="00837BB0" w:rsidRDefault="00837BB0" w:rsidP="00837BB0">
      <w:pPr>
        <w:pStyle w:val="Akapitzlist"/>
        <w:numPr>
          <w:ilvl w:val="0"/>
          <w:numId w:val="2"/>
        </w:numPr>
        <w:contextualSpacing w:val="0"/>
      </w:pPr>
      <w:r>
        <w:t>określonych w załączniku nr 1 usług porządkowych (sprzątanie, czyszczenie itp.) w pomieszczeniach tam wskazanych i zgodnie ze wskazaną tam częstotliwością;</w:t>
      </w:r>
    </w:p>
    <w:p w:rsidR="00837BB0" w:rsidRDefault="00837BB0" w:rsidP="00837BB0">
      <w:pPr>
        <w:pStyle w:val="Akapitzlist"/>
        <w:numPr>
          <w:ilvl w:val="0"/>
          <w:numId w:val="2"/>
        </w:numPr>
        <w:contextualSpacing w:val="0"/>
      </w:pPr>
      <w:r>
        <w:t>drobnych prac konserwatorskich;</w:t>
      </w:r>
    </w:p>
    <w:p w:rsidR="00837BB0" w:rsidRDefault="00837BB0" w:rsidP="00837BB0">
      <w:pPr>
        <w:pStyle w:val="Akapitzlist"/>
        <w:numPr>
          <w:ilvl w:val="0"/>
          <w:numId w:val="1"/>
        </w:numPr>
        <w:contextualSpacing w:val="0"/>
      </w:pPr>
      <w:r>
        <w:t>Prace, o których mowa w ust. 1 lit. b), będzie wykonywał dedykowany przez Zleceniobiorcę pracownik. Będzie on w gotowości do ich wykonywania przez 5 dni w tygodniu przez 8 godz. na dobę, przy czym godz. rozpoczęcia i zakończenia wykonywania prac w poszczególnych dniach będą ustalane na bieżąco przez Strony. Zleceniobiorca zapewni narzędzia potrzebne do wykonania prac.</w:t>
      </w:r>
    </w:p>
    <w:p w:rsidR="00837BB0" w:rsidRDefault="00837BB0" w:rsidP="00837BB0">
      <w:pPr>
        <w:pStyle w:val="Akapitzlist"/>
        <w:numPr>
          <w:ilvl w:val="0"/>
          <w:numId w:val="1"/>
        </w:numPr>
        <w:contextualSpacing w:val="0"/>
      </w:pPr>
      <w:r>
        <w:t>Pracownicy Zleceniobiorcy będą ubrani w ubrania robocze identyfikujące Zleceniobiorcę oraz będą posiadali kamizelki odblaskowe niezbędne do poruszania się po terenie terminala.</w:t>
      </w:r>
    </w:p>
    <w:p w:rsidR="00837BB0" w:rsidRDefault="00837BB0" w:rsidP="00837BB0"/>
    <w:p w:rsidR="00837BB0" w:rsidRPr="00AC6098" w:rsidRDefault="00837BB0" w:rsidP="00837BB0">
      <w:pPr>
        <w:jc w:val="center"/>
        <w:rPr>
          <w:b/>
        </w:rPr>
      </w:pPr>
      <w:r w:rsidRPr="00AC6098">
        <w:rPr>
          <w:b/>
        </w:rPr>
        <w:t>§ 2</w:t>
      </w:r>
    </w:p>
    <w:p w:rsidR="00837BB0" w:rsidRDefault="00837BB0" w:rsidP="00837BB0">
      <w:r>
        <w:lastRenderedPageBreak/>
        <w:t>Do kontaktów we wszelkich sprawach związanych z realizacją Umowy, za wyjątkiem składania oświadczeń woli dotyczących jej zmiany lub rozwiązania, wyznaczone są następujące osoby:</w:t>
      </w:r>
    </w:p>
    <w:p w:rsidR="00837BB0" w:rsidRDefault="00837BB0" w:rsidP="00837BB0">
      <w:r>
        <w:t xml:space="preserve">a) ze strony Zleceniodawcy: ………………………………………………………….. e mail: </w:t>
      </w:r>
      <w:hyperlink r:id="rId9" w:history="1">
        <w:r>
          <w:rPr>
            <w:rStyle w:val="Hipercze"/>
          </w:rPr>
          <w:t>……………………………………….</w:t>
        </w:r>
      </w:hyperlink>
    </w:p>
    <w:p w:rsidR="00837BB0" w:rsidRDefault="00837BB0" w:rsidP="00837BB0">
      <w:r>
        <w:t xml:space="preserve">b) ze strony Zleceniobiorcy: </w:t>
      </w:r>
      <w:r>
        <w:rPr>
          <w:rFonts w:cs="Times New Roman"/>
        </w:rPr>
        <w:t>………………………………………………………….</w:t>
      </w:r>
      <w:r w:rsidRPr="00740F0E">
        <w:rPr>
          <w:rFonts w:cs="Times New Roman"/>
        </w:rPr>
        <w:t xml:space="preserve">, e mail: </w:t>
      </w:r>
      <w:hyperlink r:id="rId10" w:history="1">
        <w:r>
          <w:rPr>
            <w:rStyle w:val="Hipercze"/>
            <w:rFonts w:cs="Times New Roman"/>
          </w:rPr>
          <w:t>………………………………………..</w:t>
        </w:r>
      </w:hyperlink>
    </w:p>
    <w:p w:rsidR="00837BB0" w:rsidRDefault="00837BB0" w:rsidP="00837BB0"/>
    <w:p w:rsidR="00837BB0" w:rsidRPr="00AC6098" w:rsidRDefault="00837BB0" w:rsidP="00837BB0">
      <w:pPr>
        <w:jc w:val="center"/>
        <w:rPr>
          <w:b/>
        </w:rPr>
      </w:pPr>
      <w:r w:rsidRPr="00AC6098">
        <w:rPr>
          <w:b/>
        </w:rPr>
        <w:t>§ 3</w:t>
      </w:r>
    </w:p>
    <w:p w:rsidR="00837BB0" w:rsidRDefault="00837BB0" w:rsidP="00837BB0">
      <w:pPr>
        <w:pStyle w:val="Akapitzlist"/>
        <w:numPr>
          <w:ilvl w:val="0"/>
          <w:numId w:val="3"/>
        </w:numPr>
        <w:contextualSpacing w:val="0"/>
      </w:pPr>
      <w:r>
        <w:t xml:space="preserve">Umowę zawiera się na czas określony od dnia 01.01.2020 r. do dnia 31.12.2020 r., z zastrzeżeniem możliwości jej wcześniejszego rozwiązania na zasadach określonych w Umowie. </w:t>
      </w:r>
    </w:p>
    <w:p w:rsidR="00837BB0" w:rsidRDefault="00837BB0" w:rsidP="00837BB0">
      <w:pPr>
        <w:pStyle w:val="Akapitzlist"/>
        <w:numPr>
          <w:ilvl w:val="0"/>
          <w:numId w:val="3"/>
        </w:numPr>
        <w:contextualSpacing w:val="0"/>
      </w:pPr>
      <w:r>
        <w:t>Rozwiązanie Umowy może nastąpić w każdym czasie za porozumieniem Stron lub za pisemnym wypowiedzeniem dokonanym przez którąkolwiek ze Stron z zachowaniem jednomiesięcznego okresu wypowiedzenia, ze skutkiem na koniec miesiąca kalendarzowego.</w:t>
      </w:r>
    </w:p>
    <w:p w:rsidR="00837BB0" w:rsidRDefault="00837BB0" w:rsidP="00837BB0">
      <w:pPr>
        <w:pStyle w:val="Akapitzlist"/>
        <w:numPr>
          <w:ilvl w:val="0"/>
          <w:numId w:val="3"/>
        </w:numPr>
        <w:contextualSpacing w:val="0"/>
      </w:pPr>
      <w:r>
        <w:t>Zleceniobiorcy przysługuje prawo rozwiązania Umowy bez zachowania okresu wypowiedzenia, gdy Zleceniodawca opóźnia się z zapłatą należności przez ponad  miesiąc.</w:t>
      </w:r>
    </w:p>
    <w:p w:rsidR="00837BB0" w:rsidRDefault="00837BB0" w:rsidP="00837BB0">
      <w:pPr>
        <w:pStyle w:val="Akapitzlist"/>
        <w:numPr>
          <w:ilvl w:val="0"/>
          <w:numId w:val="3"/>
        </w:numPr>
        <w:contextualSpacing w:val="0"/>
      </w:pPr>
      <w:r>
        <w:t xml:space="preserve">Zleceniodawca może wypowiedzieć Umowę z zachowaniem dwutygodniowego okresu wypowiedzenia w następujących przypadkach: </w:t>
      </w:r>
    </w:p>
    <w:p w:rsidR="00837BB0" w:rsidRDefault="00837BB0" w:rsidP="00837BB0">
      <w:pPr>
        <w:pStyle w:val="Akapitzlist"/>
        <w:numPr>
          <w:ilvl w:val="0"/>
          <w:numId w:val="4"/>
        </w:numPr>
        <w:contextualSpacing w:val="0"/>
      </w:pPr>
      <w:r>
        <w:t>gdy Zleceniobiorca dopuścił się co najmniej dwukrotnego naruszenia Umowy, w tym jeśli niedbale wykonywał usługi;</w:t>
      </w:r>
    </w:p>
    <w:p w:rsidR="00837BB0" w:rsidRDefault="00837BB0" w:rsidP="00837BB0">
      <w:pPr>
        <w:pStyle w:val="Akapitzlist"/>
        <w:numPr>
          <w:ilvl w:val="0"/>
          <w:numId w:val="4"/>
        </w:numPr>
        <w:contextualSpacing w:val="0"/>
      </w:pPr>
      <w:r>
        <w:t>gdy zachowanie Zleceniobiorcy szkodzi dobremu imieniu Zleceniodawcy,</w:t>
      </w:r>
    </w:p>
    <w:p w:rsidR="00837BB0" w:rsidRDefault="00837BB0" w:rsidP="00837BB0">
      <w:pPr>
        <w:pStyle w:val="Akapitzlist"/>
        <w:numPr>
          <w:ilvl w:val="0"/>
          <w:numId w:val="4"/>
        </w:numPr>
        <w:contextualSpacing w:val="0"/>
      </w:pPr>
      <w:r>
        <w:t>gdy do Zleceniodawcy wpłyną uzasadnione skargi od najemców pomieszczeń Zleceniodawcy na wykonywane usługi przez Zleceniobiorcę.</w:t>
      </w:r>
    </w:p>
    <w:p w:rsidR="00837BB0" w:rsidRDefault="00837BB0" w:rsidP="00837BB0"/>
    <w:p w:rsidR="00837BB0" w:rsidRPr="00AC6098" w:rsidRDefault="00837BB0" w:rsidP="00837BB0">
      <w:pPr>
        <w:jc w:val="center"/>
        <w:rPr>
          <w:b/>
        </w:rPr>
      </w:pPr>
      <w:r w:rsidRPr="00AC6098">
        <w:rPr>
          <w:b/>
        </w:rPr>
        <w:t>§ 4</w:t>
      </w:r>
    </w:p>
    <w:p w:rsidR="00837BB0" w:rsidRDefault="00837BB0" w:rsidP="00837BB0">
      <w:pPr>
        <w:pStyle w:val="Akapitzlist"/>
        <w:numPr>
          <w:ilvl w:val="0"/>
          <w:numId w:val="5"/>
        </w:numPr>
        <w:contextualSpacing w:val="0"/>
      </w:pPr>
      <w:r>
        <w:t>Usługi objęte Umową będą rozliczane w miesięcznych okresach rozliczeniowych odpowiadających miesiącom kalendarzowym.</w:t>
      </w:r>
    </w:p>
    <w:p w:rsidR="00837BB0" w:rsidRDefault="00837BB0" w:rsidP="00837BB0">
      <w:pPr>
        <w:pStyle w:val="Akapitzlist"/>
        <w:numPr>
          <w:ilvl w:val="0"/>
          <w:numId w:val="5"/>
        </w:numPr>
        <w:contextualSpacing w:val="0"/>
      </w:pPr>
      <w:r>
        <w:t>Zleceniobiorcy przysługuje następujące zryczałtowane wynagrodzenie miesięczne:</w:t>
      </w:r>
    </w:p>
    <w:p w:rsidR="00837BB0" w:rsidRDefault="00837BB0" w:rsidP="00837BB0">
      <w:pPr>
        <w:pStyle w:val="Akapitzlist"/>
        <w:numPr>
          <w:ilvl w:val="0"/>
          <w:numId w:val="6"/>
        </w:numPr>
        <w:contextualSpacing w:val="0"/>
      </w:pPr>
      <w:r>
        <w:t>za usługi określone w § 1 ust. 1 lit. a) i b) – w wysokości: ………………………… zł netto;</w:t>
      </w:r>
    </w:p>
    <w:p w:rsidR="00837BB0" w:rsidRDefault="00837BB0" w:rsidP="00837BB0">
      <w:pPr>
        <w:pStyle w:val="Akapitzlist"/>
        <w:numPr>
          <w:ilvl w:val="0"/>
          <w:numId w:val="5"/>
        </w:numPr>
        <w:contextualSpacing w:val="0"/>
      </w:pPr>
      <w:r>
        <w:t>W ramach wynagrodzenia określonego powyżej Zleceniobiorca zapewni: personel, sprzęt oraz środki czystości (m.in. papier toaletowy, mydło, ręczniki papierowe itp.) w odpowiedniej ilości, zgodnie z załącznikiem nr 1, oraz narzędzia potrzebne do wykonywania wszystkich usług.</w:t>
      </w:r>
    </w:p>
    <w:p w:rsidR="00837BB0" w:rsidRDefault="00837BB0" w:rsidP="00837BB0">
      <w:pPr>
        <w:pStyle w:val="Akapitzlist"/>
        <w:numPr>
          <w:ilvl w:val="0"/>
          <w:numId w:val="5"/>
        </w:numPr>
        <w:contextualSpacing w:val="0"/>
      </w:pPr>
      <w:r>
        <w:t>Wysokość miesięcznego wynagrodzenia, o którym mowa powyżej, będzie powiększona o należny podatek VAT, zgodnie z obowiązującymi przepisami.</w:t>
      </w:r>
    </w:p>
    <w:p w:rsidR="00837BB0" w:rsidRDefault="00837BB0" w:rsidP="00837BB0">
      <w:pPr>
        <w:pStyle w:val="Akapitzlist"/>
        <w:numPr>
          <w:ilvl w:val="0"/>
          <w:numId w:val="5"/>
        </w:numPr>
        <w:contextualSpacing w:val="0"/>
      </w:pPr>
      <w:r>
        <w:t>Zapłata wynagrodzenia następować będzie przelewem w terminie 60 dni od daty doręczenia Zleceniodawcy prawidłowo wystawionej faktury VAT wraz z podpisanym przez Zleceniodawcę (albo jego upoważnionego pracownika) protokołem odbioru usług za okres, za który faktura jest wystawiona. Faktury wystawiane będą na początku miesiąca za miesiąc poprzedni.</w:t>
      </w:r>
    </w:p>
    <w:p w:rsidR="00837BB0" w:rsidRDefault="00837BB0" w:rsidP="00837BB0">
      <w:pPr>
        <w:pStyle w:val="Akapitzlist"/>
        <w:numPr>
          <w:ilvl w:val="0"/>
          <w:numId w:val="5"/>
        </w:numPr>
        <w:contextualSpacing w:val="0"/>
      </w:pPr>
      <w:r>
        <w:lastRenderedPageBreak/>
        <w:t>Zapłata będzie uważana za dokonaną z chwilą jej zaksięgowania na rachunku bankowym Zleceniodawcy.</w:t>
      </w:r>
    </w:p>
    <w:p w:rsidR="00837BB0" w:rsidRDefault="00837BB0" w:rsidP="00837BB0"/>
    <w:p w:rsidR="00837BB0" w:rsidRPr="00A87F9F" w:rsidRDefault="00837BB0" w:rsidP="00837BB0">
      <w:pPr>
        <w:jc w:val="center"/>
        <w:rPr>
          <w:b/>
        </w:rPr>
      </w:pPr>
      <w:r w:rsidRPr="00A87F9F">
        <w:rPr>
          <w:b/>
        </w:rPr>
        <w:t>§ 5</w:t>
      </w:r>
    </w:p>
    <w:p w:rsidR="00837BB0" w:rsidRDefault="00837BB0" w:rsidP="00837BB0">
      <w:pPr>
        <w:pStyle w:val="Akapitzlist"/>
        <w:numPr>
          <w:ilvl w:val="0"/>
          <w:numId w:val="8"/>
        </w:numPr>
        <w:ind w:hanging="357"/>
        <w:contextualSpacing w:val="0"/>
      </w:pPr>
      <w:r>
        <w:t>Zleceniobiorca może posłużyć się do realizacji Umowy podwykonawcą, ale tylko za uprzednią pisemną zgodą Zleceniodawcy. Zleceniobiorca w takim przypadku za działania i zaniechania podwykonawcy odpowiadać będzie jak za własne.</w:t>
      </w:r>
    </w:p>
    <w:p w:rsidR="00837BB0" w:rsidRDefault="00837BB0" w:rsidP="00837BB0">
      <w:pPr>
        <w:pStyle w:val="Akapitzlist"/>
        <w:numPr>
          <w:ilvl w:val="0"/>
          <w:numId w:val="8"/>
        </w:numPr>
        <w:ind w:hanging="357"/>
        <w:contextualSpacing w:val="0"/>
      </w:pPr>
      <w:r>
        <w:t>Zleceniobiorca oświadcza, że posiada ubezpieczenie OC z tytułu prowadzonej działalności w zakresie obejmującym usługi, które zobowiązany jest świadczyć na podstawie Umowy, na sumę nie mniejszą niż 1 000 000,00 zł. Kopia polisy stanowi załącznik do Umowy. Zleceniobiorca zobowiązany jest posiadać te ubezpieczenie przez cały okres trwania Umowy.</w:t>
      </w:r>
    </w:p>
    <w:p w:rsidR="00837BB0" w:rsidRDefault="00837BB0" w:rsidP="00837BB0">
      <w:pPr>
        <w:pStyle w:val="Akapitzlist"/>
        <w:numPr>
          <w:ilvl w:val="0"/>
          <w:numId w:val="8"/>
        </w:numPr>
        <w:ind w:hanging="357"/>
        <w:contextualSpacing w:val="0"/>
      </w:pPr>
      <w:r>
        <w:t>Do obowiązków Zleceniobiorcy należy m.in.:</w:t>
      </w:r>
    </w:p>
    <w:p w:rsidR="00837BB0" w:rsidRDefault="00837BB0" w:rsidP="00837BB0">
      <w:pPr>
        <w:pStyle w:val="Akapitzlist"/>
        <w:numPr>
          <w:ilvl w:val="0"/>
          <w:numId w:val="9"/>
        </w:numPr>
        <w:ind w:hanging="357"/>
        <w:contextualSpacing w:val="0"/>
      </w:pPr>
      <w:r>
        <w:t>terminowe wykonanie usług, zgodnie z ich zakresem;</w:t>
      </w:r>
    </w:p>
    <w:p w:rsidR="00837BB0" w:rsidRDefault="00837BB0" w:rsidP="00837BB0">
      <w:pPr>
        <w:pStyle w:val="Akapitzlist"/>
        <w:numPr>
          <w:ilvl w:val="0"/>
          <w:numId w:val="9"/>
        </w:numPr>
        <w:ind w:hanging="357"/>
        <w:contextualSpacing w:val="0"/>
      </w:pPr>
      <w:r>
        <w:t>dbanie o mienie Zleceniodawcy podczas wykonywania usług;</w:t>
      </w:r>
    </w:p>
    <w:p w:rsidR="00837BB0" w:rsidRDefault="00837BB0" w:rsidP="00837BB0">
      <w:pPr>
        <w:pStyle w:val="Akapitzlist"/>
        <w:numPr>
          <w:ilvl w:val="0"/>
          <w:numId w:val="9"/>
        </w:numPr>
        <w:ind w:hanging="357"/>
        <w:contextualSpacing w:val="0"/>
      </w:pPr>
      <w:r>
        <w:t xml:space="preserve">przestrzeganie przez pracowników Zleceniobiorcy przepisów bhp i ppoż. obowiązujących </w:t>
      </w:r>
      <w:r w:rsidRPr="00763FCC">
        <w:t>na terenie wykonywania Umowy</w:t>
      </w:r>
      <w:r>
        <w:t>;</w:t>
      </w:r>
    </w:p>
    <w:p w:rsidR="00837BB0" w:rsidRDefault="00837BB0" w:rsidP="00837BB0">
      <w:pPr>
        <w:pStyle w:val="Akapitzlist"/>
        <w:numPr>
          <w:ilvl w:val="0"/>
          <w:numId w:val="9"/>
        </w:numPr>
        <w:ind w:hanging="357"/>
        <w:contextualSpacing w:val="0"/>
      </w:pPr>
      <w:r>
        <w:t>niezwłoczne zawiadomienie Zleceniodawcy o zauważonych awariach czy zagrożeniach dla życia lub zdrowia ludzkiego, których usunięcie nie mieści się w granicach obowiązków Zleceniobiorcy określonych Umową;</w:t>
      </w:r>
    </w:p>
    <w:p w:rsidR="00837BB0" w:rsidRDefault="00837BB0" w:rsidP="00837BB0">
      <w:pPr>
        <w:pStyle w:val="Akapitzlist"/>
        <w:numPr>
          <w:ilvl w:val="0"/>
          <w:numId w:val="9"/>
        </w:numPr>
        <w:ind w:hanging="357"/>
        <w:contextualSpacing w:val="0"/>
      </w:pPr>
      <w:r>
        <w:t>podanie listy osób, przy pomocy których będzie wykonywał Umowę, oraz jej bieżąca aktualizacja (w razie zmiany w składzie personelu) – najpóźniej do dnia 31.01.2018 roku.</w:t>
      </w:r>
    </w:p>
    <w:p w:rsidR="00837BB0" w:rsidRDefault="00837BB0" w:rsidP="00837BB0">
      <w:pPr>
        <w:pStyle w:val="Akapitzlist"/>
        <w:numPr>
          <w:ilvl w:val="0"/>
          <w:numId w:val="8"/>
        </w:numPr>
        <w:ind w:hanging="357"/>
        <w:contextualSpacing w:val="0"/>
      </w:pPr>
      <w:r>
        <w:t>Do obowiązków Zleceniodawcy należy:</w:t>
      </w:r>
    </w:p>
    <w:p w:rsidR="00837BB0" w:rsidRDefault="00837BB0" w:rsidP="00837BB0">
      <w:pPr>
        <w:pStyle w:val="Akapitzlist"/>
        <w:numPr>
          <w:ilvl w:val="0"/>
          <w:numId w:val="10"/>
        </w:numPr>
        <w:ind w:hanging="357"/>
        <w:contextualSpacing w:val="0"/>
      </w:pPr>
      <w:r>
        <w:t>nieodpłatne udostępnienie pomieszczenia dla pracowników Zleceniobiorcy;</w:t>
      </w:r>
    </w:p>
    <w:p w:rsidR="00837BB0" w:rsidRDefault="00837BB0" w:rsidP="00837BB0">
      <w:pPr>
        <w:pStyle w:val="Akapitzlist"/>
        <w:numPr>
          <w:ilvl w:val="0"/>
          <w:numId w:val="10"/>
        </w:numPr>
        <w:ind w:hanging="357"/>
        <w:contextualSpacing w:val="0"/>
      </w:pPr>
      <w:r>
        <w:t>nieodpłatne udostępnienie energii elektrycznej i wody na potrzeby świadczenia usług;</w:t>
      </w:r>
    </w:p>
    <w:p w:rsidR="00837BB0" w:rsidRDefault="00837BB0" w:rsidP="00837BB0">
      <w:pPr>
        <w:pStyle w:val="Akapitzlist"/>
        <w:numPr>
          <w:ilvl w:val="0"/>
          <w:numId w:val="10"/>
        </w:numPr>
        <w:ind w:hanging="357"/>
        <w:contextualSpacing w:val="0"/>
      </w:pPr>
      <w:r>
        <w:t>przeszkolenie pracowników Zleceniobiorcy w zakresie przepisów bhp i ppoż. obowiązujących na terenie wykonywania Umowy.</w:t>
      </w:r>
    </w:p>
    <w:p w:rsidR="00837BB0" w:rsidRDefault="00837BB0" w:rsidP="00837BB0"/>
    <w:p w:rsidR="00837BB0" w:rsidRPr="00380F25" w:rsidRDefault="00837BB0" w:rsidP="00837BB0">
      <w:pPr>
        <w:jc w:val="center"/>
        <w:rPr>
          <w:b/>
        </w:rPr>
      </w:pPr>
      <w:r w:rsidRPr="00380F25">
        <w:rPr>
          <w:b/>
        </w:rPr>
        <w:t>§ 6</w:t>
      </w:r>
    </w:p>
    <w:p w:rsidR="00837BB0" w:rsidRDefault="00837BB0" w:rsidP="00837BB0">
      <w:pPr>
        <w:pStyle w:val="Akapitzlist"/>
        <w:numPr>
          <w:ilvl w:val="0"/>
          <w:numId w:val="11"/>
        </w:numPr>
        <w:contextualSpacing w:val="0"/>
      </w:pPr>
      <w:r>
        <w:t xml:space="preserve">W przypadku każdorazowego niewykonania jakiejkolwiek pojedynczej usługi porządkowej określonej w załączniku nr 1 albo wykonania jej niezgodnie z częstotliwością tam określoną, </w:t>
      </w:r>
      <w:r w:rsidRPr="00763FCC">
        <w:t>Zleceniobiorca zapłaci Zleceniodawcy karę umowną w wysokości 5% wynagrodzenia miesięcznego netto</w:t>
      </w:r>
      <w:r>
        <w:t xml:space="preserve"> </w:t>
      </w:r>
      <w:r w:rsidRPr="00763FCC">
        <w:t xml:space="preserve">określonego w § </w:t>
      </w:r>
      <w:r>
        <w:t xml:space="preserve">4 ust. 2 lit. a). </w:t>
      </w:r>
    </w:p>
    <w:p w:rsidR="00837BB0" w:rsidRDefault="00837BB0" w:rsidP="00837BB0">
      <w:pPr>
        <w:pStyle w:val="Akapitzlist"/>
        <w:numPr>
          <w:ilvl w:val="0"/>
          <w:numId w:val="11"/>
        </w:numPr>
        <w:ind w:left="357" w:hanging="357"/>
        <w:contextualSpacing w:val="0"/>
      </w:pPr>
      <w:r>
        <w:t>Zleceniodawca sporządzi protokół wraz z dokumentacją zdjęciową stwierdzający brak wykonania usługi lub wadliwe jej wykonanie. Protokół zostanie sporządzony w obecności pracownika Zleceniobiorcy, a w przypadku jego nieobecności zostanie sporządzony przez liczącą co najmniej 3 osoby komisję powołaną w tym celu przez Zleceniodawcę. Protokół jest podstawą do wystąpienia o zapłatę kary umownej.</w:t>
      </w:r>
    </w:p>
    <w:p w:rsidR="00837BB0" w:rsidRDefault="00837BB0" w:rsidP="00837BB0">
      <w:pPr>
        <w:pStyle w:val="Akapitzlist"/>
        <w:numPr>
          <w:ilvl w:val="0"/>
          <w:numId w:val="11"/>
        </w:numPr>
        <w:ind w:left="357" w:hanging="357"/>
        <w:contextualSpacing w:val="0"/>
      </w:pPr>
      <w:r>
        <w:t>Zamawiający ma prawo do potrącenia naliczonych kar umownych z wynagrodzenia miesięcznego za wykonanie przedmiotu Umowy tylko w przypadku wcześniejszego pisemnego zgłoszenia wad wykonywania usług.</w:t>
      </w:r>
    </w:p>
    <w:p w:rsidR="00837BB0" w:rsidRDefault="00837BB0" w:rsidP="00837BB0">
      <w:pPr>
        <w:pStyle w:val="Akapitzlist"/>
        <w:numPr>
          <w:ilvl w:val="0"/>
          <w:numId w:val="11"/>
        </w:numPr>
        <w:ind w:left="357" w:hanging="357"/>
        <w:contextualSpacing w:val="0"/>
      </w:pPr>
      <w:r>
        <w:t>Zleceniodawca jest uprawniony do dochodzenia na zasadach ogólnych odszkodowania uzupełniającego, przewyższającego wysokość kar umownych.</w:t>
      </w:r>
    </w:p>
    <w:p w:rsidR="00837BB0" w:rsidRDefault="00837BB0" w:rsidP="00837BB0"/>
    <w:p w:rsidR="00837BB0" w:rsidRPr="00A87F9F" w:rsidRDefault="00837BB0" w:rsidP="00837BB0">
      <w:pPr>
        <w:jc w:val="center"/>
        <w:rPr>
          <w:b/>
        </w:rPr>
      </w:pPr>
      <w:r w:rsidRPr="00A87F9F">
        <w:rPr>
          <w:b/>
        </w:rPr>
        <w:t xml:space="preserve">§ </w:t>
      </w:r>
      <w:r>
        <w:rPr>
          <w:b/>
        </w:rPr>
        <w:t>7</w:t>
      </w:r>
    </w:p>
    <w:p w:rsidR="00837BB0" w:rsidRDefault="00837BB0" w:rsidP="00837BB0">
      <w:r>
        <w:t>Zleceniobiorca ma obowiązek zachowania w tajemnicy wszystkich informacji mających wpływ na bezpieczeństwo mienia Zleceniodawcy i jego interesy handlowe, zarówno stanowiących tajemnicę przedsiębiorstwa jak i niestanowiących takiej tajemnicy, tak w czasie obowiązywania Umowy, jak i przez okres 3 lat po jej rozwiązaniu.</w:t>
      </w:r>
    </w:p>
    <w:p w:rsidR="00837BB0" w:rsidRDefault="00837BB0" w:rsidP="00837BB0"/>
    <w:p w:rsidR="00837BB0" w:rsidRPr="0071438E" w:rsidRDefault="00837BB0" w:rsidP="00837BB0">
      <w:pPr>
        <w:jc w:val="center"/>
        <w:rPr>
          <w:b/>
        </w:rPr>
      </w:pPr>
      <w:r w:rsidRPr="0071438E">
        <w:rPr>
          <w:b/>
          <w:highlight w:val="yellow"/>
        </w:rPr>
        <w:t>[Niniejszy paragraf zostanie wprowadzony do Umowy tylko</w:t>
      </w:r>
      <w:r>
        <w:rPr>
          <w:b/>
          <w:highlight w:val="yellow"/>
        </w:rPr>
        <w:t>,</w:t>
      </w:r>
      <w:r w:rsidRPr="0071438E">
        <w:rPr>
          <w:b/>
          <w:highlight w:val="yellow"/>
        </w:rPr>
        <w:t xml:space="preserve"> jeżeli Zleceniobiorca jest podmiotem </w:t>
      </w:r>
      <w:r w:rsidRPr="0071438E">
        <w:rPr>
          <w:b/>
          <w:highlight w:val="yellow"/>
          <w:shd w:val="clear" w:color="auto" w:fill="FFFFFF"/>
        </w:rPr>
        <w:t>osiągającym wskaźnik zatrudnienia osób niepełnosprawnych</w:t>
      </w:r>
      <w:r w:rsidRPr="0071438E">
        <w:rPr>
          <w:b/>
          <w:highlight w:val="yellow"/>
        </w:rPr>
        <w:t xml:space="preserve"> na poziomie uprawniającym Zleceniodawcę do obniżenia wpłat dokonywanych na PFRON z tytułu zakupu usług u Zleceniobiorcy</w:t>
      </w:r>
      <w:r>
        <w:rPr>
          <w:b/>
          <w:highlight w:val="yellow"/>
        </w:rPr>
        <w:t xml:space="preserve">, </w:t>
      </w:r>
      <w:r w:rsidRPr="0071438E">
        <w:rPr>
          <w:b/>
          <w:highlight w:val="yellow"/>
        </w:rPr>
        <w:t xml:space="preserve">zgodnie z </w:t>
      </w:r>
      <w:r>
        <w:rPr>
          <w:b/>
          <w:highlight w:val="yellow"/>
        </w:rPr>
        <w:t>U</w:t>
      </w:r>
      <w:r w:rsidRPr="0071438E">
        <w:rPr>
          <w:b/>
          <w:highlight w:val="yellow"/>
        </w:rPr>
        <w:t xml:space="preserve">stawą z dnia </w:t>
      </w:r>
      <w:r w:rsidRPr="0071438E">
        <w:rPr>
          <w:b/>
          <w:bCs/>
          <w:highlight w:val="yellow"/>
          <w:shd w:val="clear" w:color="auto" w:fill="FFFFFF"/>
        </w:rPr>
        <w:t>27 sierpnia 1997 r. Dz.U. Nr 123, poz. 776</w:t>
      </w:r>
      <w:r w:rsidRPr="0071438E">
        <w:rPr>
          <w:b/>
          <w:highlight w:val="yellow"/>
        </w:rPr>
        <w:t xml:space="preserve"> o r</w:t>
      </w:r>
      <w:r w:rsidRPr="0071438E">
        <w:rPr>
          <w:b/>
          <w:bCs/>
          <w:highlight w:val="yellow"/>
          <w:shd w:val="clear" w:color="auto" w:fill="FFFFFF"/>
        </w:rPr>
        <w:t>ehabilitacji zawodowej i społecznej oraz zatrudnianiu osób niepełnosprawnych</w:t>
      </w:r>
      <w:r w:rsidRPr="0071438E">
        <w:rPr>
          <w:b/>
          <w:highlight w:val="yellow"/>
        </w:rPr>
        <w:t>]</w:t>
      </w:r>
    </w:p>
    <w:p w:rsidR="00837BB0" w:rsidRPr="0071438E" w:rsidRDefault="00837BB0" w:rsidP="00837BB0"/>
    <w:p w:rsidR="00837BB0" w:rsidRPr="0071438E" w:rsidRDefault="00837BB0" w:rsidP="00837BB0">
      <w:pPr>
        <w:jc w:val="center"/>
        <w:rPr>
          <w:b/>
        </w:rPr>
      </w:pPr>
      <w:r w:rsidRPr="0071438E">
        <w:rPr>
          <w:b/>
        </w:rPr>
        <w:t>§ 7A</w:t>
      </w:r>
    </w:p>
    <w:p w:rsidR="00837BB0" w:rsidRPr="0071438E" w:rsidRDefault="00837BB0" w:rsidP="00837BB0">
      <w:pPr>
        <w:pStyle w:val="Akapitzlist"/>
        <w:numPr>
          <w:ilvl w:val="0"/>
          <w:numId w:val="12"/>
        </w:numPr>
        <w:contextualSpacing w:val="0"/>
      </w:pPr>
      <w:r w:rsidRPr="0071438E">
        <w:t>Zleceniobiorca oświadcza, że jest pracodawcą zatrudniającym co najmniej 25 pracowników na umowę o pracę w przeliczeniu na pełny wymiar czasu pracy, który osiąga wskaźnik zatrudnienia osób niepełnosprawnych będących:</w:t>
      </w:r>
    </w:p>
    <w:p w:rsidR="00837BB0" w:rsidRDefault="00837BB0" w:rsidP="00837BB0">
      <w:pPr>
        <w:pStyle w:val="Akapitzlist"/>
        <w:numPr>
          <w:ilvl w:val="0"/>
          <w:numId w:val="13"/>
        </w:numPr>
      </w:pPr>
      <w:r w:rsidRPr="0071438E">
        <w:t>osobami niepełnosprawnymi</w:t>
      </w:r>
      <w:r>
        <w:t xml:space="preserve"> zaliczonymi do znacznego stopnia niepełnosprawności, lub</w:t>
      </w:r>
    </w:p>
    <w:p w:rsidR="00837BB0" w:rsidRDefault="00837BB0" w:rsidP="00837BB0">
      <w:pPr>
        <w:pStyle w:val="Akapitzlist"/>
        <w:numPr>
          <w:ilvl w:val="0"/>
          <w:numId w:val="13"/>
        </w:numPr>
      </w:pPr>
      <w:r>
        <w:t>osobami niewidomymi, psychicznie chorymi lub upośledzonymi umysłowo lub osobami z całościowymi zaburzeniami rozwojowymi lub epilepsją - zaliczonymi do umiarkowanego stopnia niepełnosprawności,</w:t>
      </w:r>
    </w:p>
    <w:p w:rsidR="00837BB0" w:rsidRDefault="00837BB0" w:rsidP="00837BB0">
      <w:pPr>
        <w:ind w:left="360"/>
      </w:pPr>
      <w:r>
        <w:t>- w wysokości co najmniej ……………., co uprawnia Zleceniodawcę do obniżenia wpłat dokonywanych na  Państwowy Fundusz Rehabilitacji Osób Niepełnosprawnych (dalej: „PFRON”), zgodnie z postanowieniami art. 22 Ustawy z dnia 27 sierpnia 1997 r. o rehabilitacji zawodowej i społecznej oraz zatrudnianiu osób niepełnosprawnych (dalej: „Ustawa”).</w:t>
      </w:r>
    </w:p>
    <w:p w:rsidR="00837BB0" w:rsidRDefault="00837BB0" w:rsidP="00837BB0">
      <w:pPr>
        <w:pStyle w:val="Akapitzlist"/>
        <w:numPr>
          <w:ilvl w:val="0"/>
          <w:numId w:val="12"/>
        </w:numPr>
        <w:contextualSpacing w:val="0"/>
      </w:pPr>
      <w:r>
        <w:t>Zleceniobiorca zobowiązuje się, że każdorazowo po uregulowaniu płatności wynikającej z faktury wystawionej za usługi świadczone na podstawie Umowy, zgodnie z art. 22 ust. 2 Ustawy przekaże Zleceniodawcy informację upoważniającą do obniżenia wpłat na PFRON (niezwłocznie, nie później jednak niż w terminie 14 dni od uregulowania płatności). Średnioroczna wysokość obniżenia wpłat na PFRON wynosić będzie nie mniej niż …………… wartości netto faktur wystawionych przez Zleceniobiorcę na rzecz Zleceniodawcy w okresie obowiązywania Umowy.</w:t>
      </w:r>
    </w:p>
    <w:p w:rsidR="00837BB0" w:rsidRDefault="00837BB0" w:rsidP="00837BB0">
      <w:pPr>
        <w:pStyle w:val="Akapitzlist"/>
        <w:numPr>
          <w:ilvl w:val="0"/>
          <w:numId w:val="12"/>
        </w:numPr>
        <w:contextualSpacing w:val="0"/>
      </w:pPr>
      <w:r>
        <w:t>Zleceniobiorca zobowiązuje się do utrzymania wskaźnika zatrudnienia osób niepełnosprawnych na poziomie uprawniającym Zleceniodawcę do obniżenia wpłat dokonywanych na PFRON z tytułu zakupu usług u Zleceniobiorcy przez cały czas obowiązywania Umowy. W przypadku zmniejszenia poziomu zatrudnienia poniżej zakreślonych w Ustawie progów, Zleceniobiorca niezwłocznie, nie później niż  w terminie 3 dni, powiadomi o tym fakcie Zleceniodawcę, który będzie uprawniony do rozwiązania Umowy w trybie natychmiastowym, bez zachowania okresu wypowiedzenia. Prawo do rozwiązania Umowy w trybie natychmiastowym przysługuje Zleceniodawcy również w sytuacji, gdy Zleceniobiorca opóźnia się z przekazaniem informacji, o której mowa w ust. 2, powyżej 14 dni.</w:t>
      </w:r>
    </w:p>
    <w:p w:rsidR="00837BB0" w:rsidRDefault="00837BB0" w:rsidP="00837BB0">
      <w:pPr>
        <w:pStyle w:val="Akapitzlist"/>
        <w:numPr>
          <w:ilvl w:val="0"/>
          <w:numId w:val="12"/>
        </w:numPr>
        <w:contextualSpacing w:val="0"/>
      </w:pPr>
      <w:r>
        <w:t>Zmiany w przepisach prawa dotyczące zasad obliczania i dokonywania odpisów na PFRON, albo całkowita ich likwidacja, uprawniają Zleceniodawcę do rozwiązania niniejszej Umowy w trybie natychmiastowym, bez zachowania okresu wypowiedzenia.</w:t>
      </w:r>
    </w:p>
    <w:p w:rsidR="00837BB0" w:rsidRDefault="00837BB0" w:rsidP="00837BB0">
      <w:pPr>
        <w:pStyle w:val="Akapitzlist"/>
        <w:numPr>
          <w:ilvl w:val="0"/>
          <w:numId w:val="12"/>
        </w:numPr>
        <w:contextualSpacing w:val="0"/>
      </w:pPr>
      <w:r>
        <w:t xml:space="preserve">W przypadku, gdyby zaświadczenie wydane przez Zleceniobiorcę, a upoważniające Zleceniodawcę do obniżania wpłat na PFRON zostało wystawione błędnie (tj. w szczególności, ale nie tylko będzie zawierało błędną kwotę obniżenia wpłat bądź zostanie wystawione po utracie przez Zleceniobiorcę statusu umożliwiającego wydanie przedmiotowego zaświadczenia), Zleceniobiorca pokryje wszelkie koszty wynikłe po stronie Zleceniodawcy z tego tytułu tj. w szczególności zapłaci na rzecz Zleceniodawcy karę umowną, stanowiącą różnicę pomiędzy dokonanymi przez Zleceniodawcę obniżonymi wpłatami na PFRON, a ich prawidłowo określoną wysokością wraz z należnymi odsetkami za zwłokę od zaległości podatkowych, zgodnie z art. 56 § 3 ustawy z dnia 29 sierpnia 1997 r. - Ordynacja podatkowa (Dz. U. z 2005 r. Nr 8, poz. 60, z </w:t>
      </w:r>
      <w:proofErr w:type="spellStart"/>
      <w:r>
        <w:t>późn</w:t>
      </w:r>
      <w:proofErr w:type="spellEnd"/>
      <w:r>
        <w:t>. zm.).</w:t>
      </w:r>
    </w:p>
    <w:p w:rsidR="00837BB0" w:rsidRDefault="00837BB0" w:rsidP="00837BB0">
      <w:pPr>
        <w:pStyle w:val="Akapitzlist"/>
        <w:numPr>
          <w:ilvl w:val="0"/>
          <w:numId w:val="12"/>
        </w:numPr>
        <w:contextualSpacing w:val="0"/>
      </w:pPr>
      <w:r>
        <w:t>Naliczenie i zapłata kar umownych nie wyklucza możliwości dochodzenia przez Zleceniodawcę, na zasadach ogólnych, od Zleceniobiorcy odszkodowania przewyższającego wysokość zastrzeżonych kar umownych.</w:t>
      </w:r>
    </w:p>
    <w:p w:rsidR="00837BB0" w:rsidRDefault="00837BB0" w:rsidP="00837BB0">
      <w:pPr>
        <w:pStyle w:val="Akapitzlist"/>
        <w:numPr>
          <w:ilvl w:val="0"/>
          <w:numId w:val="12"/>
        </w:numPr>
        <w:contextualSpacing w:val="0"/>
      </w:pPr>
      <w:r>
        <w:t>W przypadku gdy średnioroczna wysokość odpisu będzie niższa niż ………………, Zleceniobiorca pokryje różnicę przyznając Zleceniodawcy rabat, który pomniejszy miesięczne wynagrodzenie za ostatni miesiąc roku.</w:t>
      </w:r>
    </w:p>
    <w:p w:rsidR="00837BB0" w:rsidRDefault="00837BB0" w:rsidP="00837BB0"/>
    <w:p w:rsidR="00837BB0" w:rsidRDefault="00837BB0" w:rsidP="00837BB0">
      <w:pPr>
        <w:jc w:val="center"/>
        <w:rPr>
          <w:b/>
        </w:rPr>
      </w:pPr>
      <w:r w:rsidRPr="00A87F9F">
        <w:rPr>
          <w:b/>
        </w:rPr>
        <w:t xml:space="preserve">§ </w:t>
      </w:r>
      <w:r>
        <w:rPr>
          <w:b/>
        </w:rPr>
        <w:t>8</w:t>
      </w:r>
    </w:p>
    <w:p w:rsidR="00837BB0" w:rsidRPr="00D52A3B" w:rsidRDefault="00837BB0" w:rsidP="00837BB0">
      <w:pPr>
        <w:suppressAutoHyphens/>
        <w:spacing w:after="0" w:line="360" w:lineRule="auto"/>
        <w:rPr>
          <w:bCs/>
        </w:rPr>
      </w:pPr>
      <w:r w:rsidRPr="00D52A3B">
        <w:rPr>
          <w:bCs/>
        </w:rPr>
        <w:t>Wykonawca oświadcza, że wypełnił i zobowiązuje się, że będzie wypełniał w imieniu Zamawiającego ciążące na Zamawiającym obowiązki informacyjne - przewidziane w art. 13 lub art. 14 ogólnego rozporządzenia o ochronie danych - wobec osób fizycznych, których dane osobowe przekazał lub przekaże Zamawiającemu w związku z wykonywaniem niniejszej umowy, w tym w szczególności wobec swoich pracowników, przedstawicieli i podwykonawców. Zamawiający zobowiązuje się do przekazania Wykonawcy informacji koniecznych do realizacji obowiązków informacyjnych, o których mowa w zdaniu poprzednim, wykraczający poza zakres informacji już przekazanych lub znanych Wykonawcy, na wyraźne wezwanie Zleceniodawcy. Zleceniodawca oświadcza, że dane, o których mowa w niniejszym ustępie przetwarzać będzie w celu wykonywania niniejszej umowy oraz w celu dochodzenia roszczeń z niej wynikających lub obrony przed takimi roszczeniami, na podstawie przepisu art. 6 ust. 1 lit. f) ogólnego rozporządzenia o ochronie danych, przez okres obowiązywania niniejszej umowy oraz do czasu wygaśnięcia lub przedawnienia roszczeń z niej wynikających.</w:t>
      </w:r>
    </w:p>
    <w:p w:rsidR="00837BB0" w:rsidRDefault="00837BB0" w:rsidP="00837BB0">
      <w:pPr>
        <w:jc w:val="center"/>
        <w:rPr>
          <w:b/>
        </w:rPr>
      </w:pPr>
    </w:p>
    <w:p w:rsidR="00837BB0" w:rsidRDefault="00837BB0" w:rsidP="00837BB0">
      <w:pPr>
        <w:jc w:val="center"/>
        <w:rPr>
          <w:b/>
        </w:rPr>
      </w:pPr>
    </w:p>
    <w:p w:rsidR="00837BB0" w:rsidRDefault="00837BB0" w:rsidP="00837BB0">
      <w:pPr>
        <w:jc w:val="center"/>
        <w:rPr>
          <w:b/>
        </w:rPr>
      </w:pPr>
      <w:r w:rsidRPr="00A87F9F">
        <w:rPr>
          <w:b/>
        </w:rPr>
        <w:t xml:space="preserve">§ </w:t>
      </w:r>
      <w:r>
        <w:rPr>
          <w:b/>
        </w:rPr>
        <w:t>9</w:t>
      </w:r>
    </w:p>
    <w:p w:rsidR="00837BB0" w:rsidRDefault="00837BB0" w:rsidP="00837BB0">
      <w:pPr>
        <w:jc w:val="center"/>
        <w:rPr>
          <w:b/>
        </w:rPr>
      </w:pPr>
    </w:p>
    <w:p w:rsidR="00837BB0" w:rsidRPr="00A87F9F" w:rsidRDefault="00837BB0" w:rsidP="00837BB0">
      <w:pPr>
        <w:jc w:val="center"/>
        <w:rPr>
          <w:b/>
        </w:rPr>
      </w:pPr>
    </w:p>
    <w:p w:rsidR="00837BB0" w:rsidRDefault="00837BB0" w:rsidP="00837BB0">
      <w:pPr>
        <w:pStyle w:val="Akapitzlist"/>
        <w:numPr>
          <w:ilvl w:val="0"/>
          <w:numId w:val="7"/>
        </w:numPr>
        <w:contextualSpacing w:val="0"/>
      </w:pPr>
      <w:r>
        <w:t>Jeżeli w Umowie mowa jest o pracownikach Zleceniobiorcy, rozumie się przez to nie tylko osoby pozostające w nim w stosunku pracy, lecz również inne osoby, przy pomocy których wykonuje on Umowę, w tym zatrudnione przez niego na podstawie umowy cywilnoprawnej.</w:t>
      </w:r>
    </w:p>
    <w:p w:rsidR="00837BB0" w:rsidRDefault="00837BB0" w:rsidP="00837BB0">
      <w:pPr>
        <w:pStyle w:val="Akapitzlist"/>
        <w:numPr>
          <w:ilvl w:val="0"/>
          <w:numId w:val="7"/>
        </w:numPr>
        <w:contextualSpacing w:val="0"/>
      </w:pPr>
      <w:r>
        <w:t>Załączniki do Umowy stanowią jej integralną część.</w:t>
      </w:r>
    </w:p>
    <w:p w:rsidR="00837BB0" w:rsidRDefault="00837BB0" w:rsidP="00837BB0">
      <w:pPr>
        <w:pStyle w:val="Akapitzlist"/>
        <w:numPr>
          <w:ilvl w:val="0"/>
          <w:numId w:val="7"/>
        </w:numPr>
        <w:contextualSpacing w:val="0"/>
      </w:pPr>
      <w:r>
        <w:t>W sprawach nieuregulowanych Umową mają zastosowanie odpowiednie przepisy Kodeksu Cywilnego.</w:t>
      </w:r>
    </w:p>
    <w:p w:rsidR="00837BB0" w:rsidRDefault="00837BB0" w:rsidP="00837BB0">
      <w:pPr>
        <w:pStyle w:val="Akapitzlist"/>
        <w:numPr>
          <w:ilvl w:val="0"/>
          <w:numId w:val="7"/>
        </w:numPr>
        <w:contextualSpacing w:val="0"/>
      </w:pPr>
      <w:r>
        <w:t>Wszelkie zmiany i uzupełnienia Umowy wymagają formy pisemnej pod rygorem nieważności.</w:t>
      </w:r>
    </w:p>
    <w:p w:rsidR="00837BB0" w:rsidRDefault="00837BB0" w:rsidP="00837BB0">
      <w:pPr>
        <w:pStyle w:val="Akapitzlist"/>
        <w:numPr>
          <w:ilvl w:val="0"/>
          <w:numId w:val="7"/>
        </w:numPr>
        <w:contextualSpacing w:val="0"/>
      </w:pPr>
      <w:r>
        <w:t>Spory związane z Umową będą rozstrzygane przez Sąd właściwy dla siedziby Zleceniodawcy.</w:t>
      </w:r>
    </w:p>
    <w:p w:rsidR="00837BB0" w:rsidRDefault="00837BB0" w:rsidP="00837BB0">
      <w:pPr>
        <w:pStyle w:val="Akapitzlist"/>
        <w:numPr>
          <w:ilvl w:val="0"/>
          <w:numId w:val="7"/>
        </w:numPr>
        <w:contextualSpacing w:val="0"/>
      </w:pPr>
      <w:r>
        <w:t>Umowę sporządzono w dwóch jednobrzmiących egzemplarzach, po jednym dla każdej ze Stron.</w:t>
      </w:r>
    </w:p>
    <w:p w:rsidR="00837BB0" w:rsidRDefault="00837BB0" w:rsidP="00837BB0"/>
    <w:p w:rsidR="00837BB0" w:rsidRPr="00A87F9F" w:rsidRDefault="00837BB0" w:rsidP="00837BB0">
      <w:pPr>
        <w:rPr>
          <w:b/>
        </w:rPr>
      </w:pPr>
    </w:p>
    <w:p w:rsidR="00837BB0" w:rsidRDefault="00837BB0" w:rsidP="00837BB0">
      <w:pPr>
        <w:rPr>
          <w:b/>
        </w:rPr>
      </w:pPr>
      <w:r w:rsidRPr="00A87F9F">
        <w:rPr>
          <w:b/>
        </w:rPr>
        <w:t xml:space="preserve">      Zleceniodawca:                                                                                        </w:t>
      </w:r>
      <w:r w:rsidRPr="00A87F9F">
        <w:rPr>
          <w:b/>
        </w:rPr>
        <w:tab/>
        <w:t>Zleceniobiorca:</w:t>
      </w:r>
    </w:p>
    <w:p w:rsidR="00837BB0" w:rsidRDefault="00837BB0" w:rsidP="00837BB0">
      <w:pPr>
        <w:rPr>
          <w:b/>
        </w:rPr>
      </w:pPr>
    </w:p>
    <w:p w:rsidR="00837BB0" w:rsidRDefault="00837BB0" w:rsidP="00837BB0">
      <w:pPr>
        <w:rPr>
          <w:b/>
        </w:rPr>
      </w:pPr>
    </w:p>
    <w:p w:rsidR="00837BB0" w:rsidRDefault="00837BB0" w:rsidP="00837BB0">
      <w:pPr>
        <w:rPr>
          <w:b/>
        </w:rPr>
      </w:pPr>
    </w:p>
    <w:p w:rsidR="00837BB0" w:rsidRPr="00485CBB" w:rsidRDefault="00837BB0" w:rsidP="00837BB0">
      <w:pPr>
        <w:spacing w:after="0"/>
      </w:pPr>
      <w:r w:rsidRPr="00485CBB">
        <w:t>Załączniki:</w:t>
      </w:r>
    </w:p>
    <w:p w:rsidR="00837BB0" w:rsidRPr="00485CBB" w:rsidRDefault="00837BB0" w:rsidP="00837BB0">
      <w:pPr>
        <w:spacing w:after="0"/>
      </w:pPr>
      <w:r w:rsidRPr="00485CBB">
        <w:t>Zał. 1 Specyfikacja techniczna</w:t>
      </w:r>
    </w:p>
    <w:p w:rsidR="00837BB0" w:rsidRPr="00485CBB" w:rsidRDefault="00837BB0" w:rsidP="00837BB0">
      <w:pPr>
        <w:spacing w:after="0"/>
      </w:pPr>
      <w:r w:rsidRPr="00485CBB">
        <w:t>Zał.2 Wymogi BHP</w:t>
      </w:r>
    </w:p>
    <w:p w:rsidR="00837BB0" w:rsidRDefault="00837BB0" w:rsidP="00837BB0">
      <w:pPr>
        <w:spacing w:after="0"/>
      </w:pPr>
      <w:r w:rsidRPr="00485CBB">
        <w:t xml:space="preserve">Zał. </w:t>
      </w:r>
      <w:r w:rsidR="00790E6C">
        <w:t xml:space="preserve">3 </w:t>
      </w:r>
      <w:r w:rsidRPr="00485CBB">
        <w:t>Regulamin obiektu</w:t>
      </w:r>
    </w:p>
    <w:p w:rsidR="00790E6C" w:rsidRPr="00485CBB" w:rsidRDefault="00790E6C" w:rsidP="00837BB0">
      <w:pPr>
        <w:spacing w:after="0"/>
      </w:pPr>
      <w:r>
        <w:t>Zał. 4 polisa OC Wykonawcy</w:t>
      </w:r>
      <w:bookmarkStart w:id="0" w:name="_GoBack"/>
      <w:bookmarkEnd w:id="0"/>
    </w:p>
    <w:sectPr w:rsidR="00790E6C" w:rsidRPr="00485CBB" w:rsidSect="00D024DB">
      <w:headerReference w:type="default" r:id="rId11"/>
      <w:footerReference w:type="default" r:id="rId12"/>
      <w:pgSz w:w="11906" w:h="16838"/>
      <w:pgMar w:top="720" w:right="720" w:bottom="720" w:left="720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84" w:rsidRDefault="00C50384" w:rsidP="003E24F0">
      <w:pPr>
        <w:spacing w:after="0" w:line="240" w:lineRule="auto"/>
      </w:pPr>
      <w:r>
        <w:separator/>
      </w:r>
    </w:p>
  </w:endnote>
  <w:endnote w:type="continuationSeparator" w:id="0">
    <w:p w:rsidR="00C50384" w:rsidRDefault="00C50384" w:rsidP="003E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D6" w:rsidRDefault="009235D6" w:rsidP="00CC50C3">
    <w:pPr>
      <w:pStyle w:val="Stopka"/>
      <w:tabs>
        <w:tab w:val="clear" w:pos="9072"/>
        <w:tab w:val="right" w:pos="10490"/>
      </w:tabs>
      <w:rPr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C00050" wp14:editId="76D8A958">
              <wp:simplePos x="0" y="0"/>
              <wp:positionH relativeFrom="column">
                <wp:posOffset>-2540</wp:posOffset>
              </wp:positionH>
              <wp:positionV relativeFrom="paragraph">
                <wp:posOffset>92075</wp:posOffset>
              </wp:positionV>
              <wp:extent cx="6631940" cy="5715"/>
              <wp:effectExtent l="0" t="0" r="35560" b="3238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940" cy="571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7874D8"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7.25pt" to="52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" strokecolor="black [3200]" strokeweight=".5pt">
              <v:stroke joinstyle="miter"/>
            </v:line>
          </w:pict>
        </mc:Fallback>
      </mc:AlternateContent>
    </w:r>
  </w:p>
  <w:p w:rsidR="00CC50C3" w:rsidRDefault="00B05612" w:rsidP="00CC50C3">
    <w:pPr>
      <w:pStyle w:val="Stopka"/>
      <w:tabs>
        <w:tab w:val="clear" w:pos="9072"/>
        <w:tab w:val="right" w:pos="10490"/>
      </w:tabs>
      <w:rPr>
        <w:rFonts w:cs="Arial"/>
        <w:color w:val="222222"/>
        <w:sz w:val="18"/>
        <w:szCs w:val="18"/>
        <w:shd w:val="clear" w:color="auto" w:fill="FFFFFF"/>
      </w:rPr>
    </w:pPr>
    <w:r w:rsidRPr="00B05612">
      <w:rPr>
        <w:sz w:val="18"/>
        <w:szCs w:val="18"/>
      </w:rPr>
      <w:t>Terminale Przeładunkowe Sławków – Medyka Spółka z o.o.</w:t>
    </w:r>
    <w:r w:rsidR="00CC50C3">
      <w:rPr>
        <w:sz w:val="18"/>
        <w:szCs w:val="18"/>
      </w:rPr>
      <w:t xml:space="preserve">   </w:t>
    </w:r>
    <w:r w:rsidR="00CC50C3">
      <w:rPr>
        <w:sz w:val="18"/>
        <w:szCs w:val="18"/>
      </w:rPr>
      <w:tab/>
    </w:r>
    <w:r w:rsidR="00CC50C3" w:rsidRPr="00CC50C3">
      <w:rPr>
        <w:sz w:val="18"/>
        <w:szCs w:val="18"/>
      </w:rPr>
      <w:tab/>
    </w:r>
    <w:r w:rsidR="00CC50C3">
      <w:rPr>
        <w:sz w:val="18"/>
        <w:szCs w:val="18"/>
      </w:rPr>
      <w:t xml:space="preserve">         </w:t>
    </w:r>
    <w:r w:rsidR="00D56704" w:rsidRPr="00D56704">
      <w:rPr>
        <w:sz w:val="18"/>
        <w:szCs w:val="18"/>
      </w:rPr>
      <w:t>NIP: 954-25-37-209, REGON: 240255205,</w:t>
    </w:r>
    <w:r w:rsidR="00D56704">
      <w:rPr>
        <w:sz w:val="18"/>
        <w:szCs w:val="18"/>
      </w:rPr>
      <w:t xml:space="preserve"> </w:t>
    </w:r>
    <w:r w:rsidR="00D56704" w:rsidRPr="00D56704">
      <w:rPr>
        <w:sz w:val="18"/>
        <w:szCs w:val="18"/>
      </w:rPr>
      <w:t>KRS 0000253374</w:t>
    </w:r>
  </w:p>
  <w:p w:rsidR="003E24F0" w:rsidRPr="003E24F0" w:rsidRDefault="00CC7059" w:rsidP="00CC50C3">
    <w:pPr>
      <w:pStyle w:val="Stopka"/>
      <w:tabs>
        <w:tab w:val="clear" w:pos="9072"/>
        <w:tab w:val="right" w:pos="10466"/>
      </w:tabs>
      <w:rPr>
        <w:sz w:val="18"/>
        <w:szCs w:val="18"/>
      </w:rPr>
    </w:pPr>
    <w:r w:rsidRPr="00CC7059">
      <w:rPr>
        <w:sz w:val="18"/>
        <w:szCs w:val="18"/>
      </w:rPr>
      <w:t>ul. Groniec 1</w:t>
    </w:r>
    <w:r w:rsidR="00B05612">
      <w:rPr>
        <w:sz w:val="18"/>
        <w:szCs w:val="18"/>
      </w:rPr>
      <w:t>a</w:t>
    </w:r>
    <w:r w:rsidRPr="00CC7059">
      <w:rPr>
        <w:sz w:val="18"/>
        <w:szCs w:val="18"/>
      </w:rPr>
      <w:t>, 41-260 Sławków</w:t>
    </w:r>
    <w:r w:rsidR="00CC50C3">
      <w:rPr>
        <w:sz w:val="18"/>
        <w:szCs w:val="18"/>
      </w:rPr>
      <w:tab/>
    </w:r>
    <w:r w:rsidR="00CC50C3">
      <w:rPr>
        <w:sz w:val="18"/>
        <w:szCs w:val="18"/>
      </w:rPr>
      <w:tab/>
    </w:r>
    <w:r w:rsidR="00D024DB" w:rsidRPr="003E24F0">
      <w:rPr>
        <w:sz w:val="18"/>
        <w:szCs w:val="18"/>
      </w:rPr>
      <w:t>Sąd Rejonowy Katowice-Wschód w Katowicach VII Wydział</w:t>
    </w:r>
    <w:r w:rsidR="00D024DB">
      <w:rPr>
        <w:sz w:val="18"/>
        <w:szCs w:val="18"/>
      </w:rPr>
      <w:t xml:space="preserve"> Gospodarczy KRS</w:t>
    </w:r>
  </w:p>
  <w:p w:rsidR="003E24F0" w:rsidRPr="00CC50C3" w:rsidRDefault="00B05612">
    <w:pPr>
      <w:pStyle w:val="Stopka"/>
      <w:rPr>
        <w:sz w:val="18"/>
        <w:szCs w:val="18"/>
      </w:rPr>
    </w:pPr>
    <w:r w:rsidRPr="00CC50C3">
      <w:rPr>
        <w:sz w:val="18"/>
        <w:szCs w:val="18"/>
      </w:rPr>
      <w:t xml:space="preserve">tel. 32 714 25 50, fax 32 714 25 </w:t>
    </w:r>
    <w:r w:rsidR="00CC50C3" w:rsidRPr="00CC50C3">
      <w:rPr>
        <w:sz w:val="18"/>
        <w:szCs w:val="18"/>
      </w:rPr>
      <w:t>53</w:t>
    </w:r>
    <w:r w:rsidR="003E24F0">
      <w:rPr>
        <w:sz w:val="18"/>
        <w:szCs w:val="18"/>
      </w:rPr>
      <w:ptab w:relativeTo="margin" w:alignment="right" w:leader="none"/>
    </w:r>
    <w:r w:rsidR="00CC50C3" w:rsidRPr="00CC50C3">
      <w:rPr>
        <w:rFonts w:ascii="Arial" w:hAnsi="Arial" w:cs="Arial"/>
        <w:color w:val="222222"/>
        <w:shd w:val="clear" w:color="auto" w:fill="FFFFFF"/>
      </w:rPr>
      <w:t xml:space="preserve"> </w:t>
    </w:r>
  </w:p>
  <w:p w:rsidR="00D024DB" w:rsidRDefault="00CC50C3" w:rsidP="00D024DB">
    <w:pPr>
      <w:pStyle w:val="Stopka"/>
      <w:rPr>
        <w:rFonts w:cs="Arial"/>
        <w:color w:val="222222"/>
        <w:sz w:val="18"/>
        <w:szCs w:val="18"/>
        <w:shd w:val="clear" w:color="auto" w:fill="FFFFFF"/>
      </w:rPr>
    </w:pPr>
    <w:r w:rsidRPr="00CC50C3">
      <w:rPr>
        <w:sz w:val="18"/>
        <w:szCs w:val="18"/>
      </w:rPr>
      <w:t>E-</w:t>
    </w:r>
    <w:r>
      <w:rPr>
        <w:sz w:val="18"/>
        <w:szCs w:val="18"/>
      </w:rPr>
      <w:t>m</w:t>
    </w:r>
    <w:r w:rsidRPr="00CC50C3">
      <w:rPr>
        <w:sz w:val="18"/>
        <w:szCs w:val="18"/>
      </w:rPr>
      <w:t>ail: sekretariat@tpsm.pl</w:t>
    </w:r>
    <w:r w:rsidR="003E24F0" w:rsidRPr="00CC50C3">
      <w:rPr>
        <w:sz w:val="18"/>
        <w:szCs w:val="18"/>
      </w:rPr>
      <w:ptab w:relativeTo="margin" w:alignment="right" w:leader="none"/>
    </w:r>
    <w:r w:rsidR="00D024DB" w:rsidRPr="00D024DB">
      <w:rPr>
        <w:rFonts w:cs="Arial"/>
        <w:color w:val="222222"/>
        <w:sz w:val="18"/>
        <w:szCs w:val="18"/>
        <w:shd w:val="clear" w:color="auto" w:fill="FFFFFF"/>
      </w:rPr>
      <w:t xml:space="preserve"> </w:t>
    </w:r>
    <w:r w:rsidR="00D024DB" w:rsidRPr="00CC50C3">
      <w:rPr>
        <w:rFonts w:cs="Arial"/>
        <w:color w:val="222222"/>
        <w:sz w:val="18"/>
        <w:szCs w:val="18"/>
        <w:shd w:val="clear" w:color="auto" w:fill="FFFFFF"/>
      </w:rPr>
      <w:t>Bank Ochrony Środowiska S.A</w:t>
    </w:r>
    <w:r w:rsidR="00D024DB">
      <w:rPr>
        <w:rFonts w:cs="Arial"/>
        <w:color w:val="222222"/>
        <w:sz w:val="18"/>
        <w:szCs w:val="18"/>
        <w:shd w:val="clear" w:color="auto" w:fill="FFFFFF"/>
      </w:rPr>
      <w:t>.</w:t>
    </w:r>
    <w:r w:rsidR="00D024DB">
      <w:rPr>
        <w:sz w:val="18"/>
        <w:szCs w:val="18"/>
      </w:rPr>
      <w:t xml:space="preserve"> </w:t>
    </w:r>
    <w:r w:rsidR="00D024DB" w:rsidRPr="00CC50C3">
      <w:rPr>
        <w:rFonts w:cs="Arial"/>
        <w:color w:val="222222"/>
        <w:sz w:val="18"/>
        <w:szCs w:val="18"/>
        <w:shd w:val="clear" w:color="auto" w:fill="FFFFFF"/>
      </w:rPr>
      <w:t>Nr Konta: 5</w:t>
    </w:r>
    <w:r w:rsidR="00D024DB">
      <w:rPr>
        <w:rFonts w:cs="Arial"/>
        <w:color w:val="222222"/>
        <w:sz w:val="18"/>
        <w:szCs w:val="18"/>
        <w:shd w:val="clear" w:color="auto" w:fill="FFFFFF"/>
      </w:rPr>
      <w:t>8 1540 1128 2001 7002 1062 0001</w:t>
    </w:r>
  </w:p>
  <w:p w:rsidR="00D024DB" w:rsidRPr="00D024DB" w:rsidRDefault="00D024DB" w:rsidP="00D024DB">
    <w:pPr>
      <w:pStyle w:val="Stopka"/>
      <w:rPr>
        <w:rFonts w:cs="Arial"/>
        <w:color w:val="222222"/>
        <w:sz w:val="18"/>
        <w:szCs w:val="18"/>
        <w:shd w:val="clear" w:color="auto" w:fill="FFFFFF"/>
      </w:rPr>
    </w:pPr>
    <w:r>
      <w:rPr>
        <w:rFonts w:cs="Arial"/>
        <w:color w:val="222222"/>
        <w:sz w:val="18"/>
        <w:szCs w:val="18"/>
        <w:shd w:val="clear" w:color="auto" w:fill="FFFFFF"/>
      </w:rPr>
      <w:t>www.tpsm.pl</w:t>
    </w:r>
    <w:r>
      <w:rPr>
        <w:rFonts w:cs="Arial"/>
        <w:color w:val="222222"/>
        <w:sz w:val="18"/>
        <w:szCs w:val="18"/>
        <w:shd w:val="clear" w:color="auto" w:fill="FFFFFF"/>
      </w:rPr>
      <w:tab/>
    </w:r>
    <w:r>
      <w:rPr>
        <w:rFonts w:cs="Arial"/>
        <w:color w:val="222222"/>
        <w:sz w:val="18"/>
        <w:szCs w:val="18"/>
        <w:shd w:val="clear" w:color="auto" w:fill="FFFFFF"/>
      </w:rPr>
      <w:tab/>
      <w:t xml:space="preserve">                                              </w:t>
    </w:r>
    <w:r w:rsidRPr="00CC50C3">
      <w:rPr>
        <w:rFonts w:cs="Arial"/>
        <w:color w:val="222222"/>
        <w:sz w:val="18"/>
        <w:szCs w:val="18"/>
        <w:shd w:val="clear" w:color="auto" w:fill="FFFFFF"/>
      </w:rPr>
      <w:t>K</w:t>
    </w:r>
    <w:r>
      <w:rPr>
        <w:rFonts w:cs="Arial"/>
        <w:color w:val="222222"/>
        <w:sz w:val="18"/>
        <w:szCs w:val="18"/>
        <w:shd w:val="clear" w:color="auto" w:fill="FFFFFF"/>
      </w:rPr>
      <w:t xml:space="preserve">apitał Zakładowy </w:t>
    </w:r>
    <w:r w:rsidRPr="003E24F0">
      <w:rPr>
        <w:sz w:val="18"/>
        <w:szCs w:val="18"/>
      </w:rPr>
      <w:t>wpłacony w całości:</w:t>
    </w:r>
    <w:r>
      <w:rPr>
        <w:rFonts w:cs="Arial"/>
        <w:color w:val="222222"/>
        <w:sz w:val="18"/>
        <w:szCs w:val="18"/>
        <w:shd w:val="clear" w:color="auto" w:fill="FFFFFF"/>
      </w:rPr>
      <w:t xml:space="preserve">: 42 814 000 PLN                                 </w:t>
    </w:r>
  </w:p>
  <w:p w:rsidR="003E24F0" w:rsidRPr="00D024DB" w:rsidRDefault="00D024DB" w:rsidP="00D024DB">
    <w:pPr>
      <w:pStyle w:val="Stopka"/>
      <w:jc w:val="right"/>
      <w:rPr>
        <w:bCs/>
        <w:sz w:val="18"/>
        <w:szCs w:val="18"/>
      </w:rPr>
    </w:pPr>
    <w:r w:rsidRPr="00D024DB">
      <w:rPr>
        <w:bCs/>
        <w:sz w:val="18"/>
        <w:szCs w:val="18"/>
      </w:rPr>
      <w:t xml:space="preserve">Strona </w:t>
    </w:r>
    <w:r w:rsidR="00CC50C3" w:rsidRPr="00D024DB">
      <w:rPr>
        <w:b/>
        <w:sz w:val="18"/>
        <w:szCs w:val="18"/>
      </w:rPr>
      <w:fldChar w:fldCharType="begin"/>
    </w:r>
    <w:r w:rsidR="00CC50C3" w:rsidRPr="00D024DB">
      <w:rPr>
        <w:b/>
        <w:sz w:val="18"/>
        <w:szCs w:val="18"/>
      </w:rPr>
      <w:instrText>PAGE  \* Arabic  \* MERGEFORMAT</w:instrText>
    </w:r>
    <w:r w:rsidR="00CC50C3" w:rsidRPr="00D024DB">
      <w:rPr>
        <w:b/>
        <w:sz w:val="18"/>
        <w:szCs w:val="18"/>
      </w:rPr>
      <w:fldChar w:fldCharType="separate"/>
    </w:r>
    <w:r w:rsidR="00790E6C">
      <w:rPr>
        <w:b/>
        <w:noProof/>
        <w:sz w:val="18"/>
        <w:szCs w:val="18"/>
      </w:rPr>
      <w:t>6</w:t>
    </w:r>
    <w:r w:rsidR="00CC50C3" w:rsidRPr="00D024DB">
      <w:rPr>
        <w:b/>
        <w:sz w:val="18"/>
        <w:szCs w:val="18"/>
      </w:rPr>
      <w:fldChar w:fldCharType="end"/>
    </w:r>
    <w:r w:rsidR="00CC50C3" w:rsidRPr="00D024DB">
      <w:rPr>
        <w:bCs/>
        <w:sz w:val="18"/>
        <w:szCs w:val="18"/>
      </w:rPr>
      <w:t xml:space="preserve"> z </w:t>
    </w:r>
    <w:r w:rsidR="00CC50C3" w:rsidRPr="00D024DB">
      <w:rPr>
        <w:b/>
        <w:sz w:val="18"/>
        <w:szCs w:val="18"/>
      </w:rPr>
      <w:fldChar w:fldCharType="begin"/>
    </w:r>
    <w:r w:rsidR="00CC50C3" w:rsidRPr="00D024DB">
      <w:rPr>
        <w:b/>
        <w:sz w:val="18"/>
        <w:szCs w:val="18"/>
      </w:rPr>
      <w:instrText>NUMPAGES  \* Arabic  \* MERGEFORMAT</w:instrText>
    </w:r>
    <w:r w:rsidR="00CC50C3" w:rsidRPr="00D024DB">
      <w:rPr>
        <w:b/>
        <w:sz w:val="18"/>
        <w:szCs w:val="18"/>
      </w:rPr>
      <w:fldChar w:fldCharType="separate"/>
    </w:r>
    <w:r w:rsidR="00790E6C">
      <w:rPr>
        <w:b/>
        <w:noProof/>
        <w:sz w:val="18"/>
        <w:szCs w:val="18"/>
      </w:rPr>
      <w:t>6</w:t>
    </w:r>
    <w:r w:rsidR="00CC50C3" w:rsidRPr="00D024DB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84" w:rsidRDefault="00C50384" w:rsidP="003E24F0">
      <w:pPr>
        <w:spacing w:after="0" w:line="240" w:lineRule="auto"/>
      </w:pPr>
      <w:r>
        <w:separator/>
      </w:r>
    </w:p>
  </w:footnote>
  <w:footnote w:type="continuationSeparator" w:id="0">
    <w:p w:rsidR="00C50384" w:rsidRDefault="00C50384" w:rsidP="003E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F0" w:rsidRDefault="00B05612" w:rsidP="009235D6">
    <w:pPr>
      <w:pStyle w:val="Nagwek"/>
      <w:tabs>
        <w:tab w:val="clear" w:pos="4536"/>
        <w:tab w:val="clear" w:pos="9072"/>
        <w:tab w:val="left" w:pos="2347"/>
      </w:tabs>
    </w:pPr>
    <w:r>
      <w:rPr>
        <w:noProof/>
        <w:lang w:eastAsia="pl-PL"/>
      </w:rPr>
      <w:drawing>
        <wp:inline distT="0" distB="0" distL="0" distR="0" wp14:anchorId="10AD2A3D" wp14:editId="5E3A1E81">
          <wp:extent cx="1038225" cy="936446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P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15" cy="940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35D6">
      <w:tab/>
    </w:r>
  </w:p>
  <w:p w:rsidR="003E24F0" w:rsidRDefault="009235D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B12B7A" wp14:editId="05DDE7C0">
              <wp:simplePos x="0" y="0"/>
              <wp:positionH relativeFrom="column">
                <wp:posOffset>1270</wp:posOffset>
              </wp:positionH>
              <wp:positionV relativeFrom="paragraph">
                <wp:posOffset>51971</wp:posOffset>
              </wp:positionV>
              <wp:extent cx="6631940" cy="5715"/>
              <wp:effectExtent l="0" t="0" r="35560" b="3238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940" cy="571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9C326F" id="Łącznik prostoliniowy 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4.1pt" to="522.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94F"/>
    <w:multiLevelType w:val="hybridMultilevel"/>
    <w:tmpl w:val="3F448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30788B"/>
    <w:multiLevelType w:val="hybridMultilevel"/>
    <w:tmpl w:val="8EA0F9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76469"/>
    <w:multiLevelType w:val="hybridMultilevel"/>
    <w:tmpl w:val="960CCC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4171FC"/>
    <w:multiLevelType w:val="hybridMultilevel"/>
    <w:tmpl w:val="798C64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2269DC"/>
    <w:multiLevelType w:val="hybridMultilevel"/>
    <w:tmpl w:val="D6982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71693"/>
    <w:multiLevelType w:val="hybridMultilevel"/>
    <w:tmpl w:val="BC408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6E4769"/>
    <w:multiLevelType w:val="hybridMultilevel"/>
    <w:tmpl w:val="DD5C8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F2685"/>
    <w:multiLevelType w:val="hybridMultilevel"/>
    <w:tmpl w:val="74FC5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3045EC"/>
    <w:multiLevelType w:val="hybridMultilevel"/>
    <w:tmpl w:val="8FC86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DA3BE9"/>
    <w:multiLevelType w:val="hybridMultilevel"/>
    <w:tmpl w:val="BC408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4B030F"/>
    <w:multiLevelType w:val="hybridMultilevel"/>
    <w:tmpl w:val="FE2A26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603BAE"/>
    <w:multiLevelType w:val="hybridMultilevel"/>
    <w:tmpl w:val="A42EF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B6EE0"/>
    <w:multiLevelType w:val="hybridMultilevel"/>
    <w:tmpl w:val="BB94A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F0"/>
    <w:rsid w:val="0016506C"/>
    <w:rsid w:val="003E24F0"/>
    <w:rsid w:val="00536778"/>
    <w:rsid w:val="00587B4F"/>
    <w:rsid w:val="005A5823"/>
    <w:rsid w:val="0067363B"/>
    <w:rsid w:val="00790E6C"/>
    <w:rsid w:val="00837BB0"/>
    <w:rsid w:val="00872CD7"/>
    <w:rsid w:val="009235D6"/>
    <w:rsid w:val="009D130F"/>
    <w:rsid w:val="00AC41C6"/>
    <w:rsid w:val="00B05612"/>
    <w:rsid w:val="00B90A47"/>
    <w:rsid w:val="00C50384"/>
    <w:rsid w:val="00CC50C3"/>
    <w:rsid w:val="00CC7059"/>
    <w:rsid w:val="00D024DB"/>
    <w:rsid w:val="00D56704"/>
    <w:rsid w:val="00E52AFE"/>
    <w:rsid w:val="00E9673A"/>
    <w:rsid w:val="00F35CCE"/>
    <w:rsid w:val="00F6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4F0"/>
  </w:style>
  <w:style w:type="paragraph" w:styleId="Stopka">
    <w:name w:val="footer"/>
    <w:basedOn w:val="Normalny"/>
    <w:link w:val="StopkaZnak"/>
    <w:uiPriority w:val="99"/>
    <w:unhideWhenUsed/>
    <w:rsid w:val="003E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4F0"/>
  </w:style>
  <w:style w:type="paragraph" w:styleId="Tekstdymka">
    <w:name w:val="Balloon Text"/>
    <w:basedOn w:val="Normalny"/>
    <w:link w:val="TekstdymkaZnak"/>
    <w:uiPriority w:val="99"/>
    <w:semiHidden/>
    <w:unhideWhenUsed/>
    <w:rsid w:val="0058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B4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05612"/>
    <w:rPr>
      <w:b/>
      <w:bCs/>
    </w:rPr>
  </w:style>
  <w:style w:type="paragraph" w:styleId="Akapitzlist">
    <w:name w:val="List Paragraph"/>
    <w:basedOn w:val="Normalny"/>
    <w:uiPriority w:val="34"/>
    <w:qFormat/>
    <w:rsid w:val="00837BB0"/>
    <w:pPr>
      <w:spacing w:after="12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semiHidden/>
    <w:unhideWhenUsed/>
    <w:rsid w:val="00837BB0"/>
    <w:rPr>
      <w:color w:val="0000FF"/>
      <w:u w:val="single"/>
    </w:rPr>
  </w:style>
  <w:style w:type="paragraph" w:styleId="Bezodstpw">
    <w:name w:val="No Spacing"/>
    <w:rsid w:val="00837B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4F0"/>
  </w:style>
  <w:style w:type="paragraph" w:styleId="Stopka">
    <w:name w:val="footer"/>
    <w:basedOn w:val="Normalny"/>
    <w:link w:val="StopkaZnak"/>
    <w:uiPriority w:val="99"/>
    <w:unhideWhenUsed/>
    <w:rsid w:val="003E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4F0"/>
  </w:style>
  <w:style w:type="paragraph" w:styleId="Tekstdymka">
    <w:name w:val="Balloon Text"/>
    <w:basedOn w:val="Normalny"/>
    <w:link w:val="TekstdymkaZnak"/>
    <w:uiPriority w:val="99"/>
    <w:semiHidden/>
    <w:unhideWhenUsed/>
    <w:rsid w:val="0058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B4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05612"/>
    <w:rPr>
      <w:b/>
      <w:bCs/>
    </w:rPr>
  </w:style>
  <w:style w:type="paragraph" w:styleId="Akapitzlist">
    <w:name w:val="List Paragraph"/>
    <w:basedOn w:val="Normalny"/>
    <w:uiPriority w:val="34"/>
    <w:qFormat/>
    <w:rsid w:val="00837BB0"/>
    <w:pPr>
      <w:spacing w:after="12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semiHidden/>
    <w:unhideWhenUsed/>
    <w:rsid w:val="00837BB0"/>
    <w:rPr>
      <w:color w:val="0000FF"/>
      <w:u w:val="single"/>
    </w:rPr>
  </w:style>
  <w:style w:type="paragraph" w:styleId="Bezodstpw">
    <w:name w:val="No Spacing"/>
    <w:rsid w:val="00837B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.nowicki@lador.bi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przybyla@euterminal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56C78-8DA9-49C5-A417-3E5BCEB8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1851</Words>
  <Characters>11112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Majcher</cp:lastModifiedBy>
  <cp:revision>3</cp:revision>
  <dcterms:created xsi:type="dcterms:W3CDTF">2019-11-06T20:26:00Z</dcterms:created>
  <dcterms:modified xsi:type="dcterms:W3CDTF">2019-11-06T20:45:00Z</dcterms:modified>
</cp:coreProperties>
</file>