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536" w:rsidRPr="00B231D1" w:rsidRDefault="00163315" w:rsidP="00BC5536">
      <w:pPr>
        <w:spacing w:after="0" w:line="240" w:lineRule="auto"/>
      </w:pPr>
      <w:r>
        <w:t xml:space="preserve">Załącznik nr </w:t>
      </w:r>
      <w:r w:rsidR="0004130F">
        <w:t>2</w:t>
      </w:r>
      <w:bookmarkStart w:id="0" w:name="_GoBack"/>
      <w:bookmarkEnd w:id="0"/>
      <w:r w:rsidR="00EE7121">
        <w:t xml:space="preserve"> </w:t>
      </w:r>
      <w:r w:rsidR="00BC5536">
        <w:t>do</w:t>
      </w:r>
      <w:r w:rsidR="00BC5536" w:rsidRPr="00B231D1">
        <w:t xml:space="preserve"> </w:t>
      </w:r>
      <w:r w:rsidR="00EE7121">
        <w:t>SIWZ</w:t>
      </w:r>
    </w:p>
    <w:p w:rsidR="00BB1763" w:rsidRDefault="00BC5536">
      <w:r>
        <w:t xml:space="preserve"> </w:t>
      </w:r>
    </w:p>
    <w:p w:rsidR="00163315" w:rsidRPr="00163315" w:rsidRDefault="00163315">
      <w:pPr>
        <w:rPr>
          <w:b/>
        </w:rPr>
      </w:pPr>
      <w:r w:rsidRPr="00163315">
        <w:rPr>
          <w:b/>
        </w:rPr>
        <w:t>Obowiązki pracownika ochrony</w:t>
      </w:r>
      <w:r w:rsidR="00AE238F">
        <w:rPr>
          <w:b/>
        </w:rPr>
        <w:t>:</w:t>
      </w:r>
    </w:p>
    <w:p w:rsidR="00163315" w:rsidRDefault="00163315" w:rsidP="00163315">
      <w:pPr>
        <w:pStyle w:val="Akapitzlist"/>
        <w:numPr>
          <w:ilvl w:val="0"/>
          <w:numId w:val="1"/>
        </w:numPr>
      </w:pPr>
      <w:r>
        <w:t>Pracownicy ochrony zobowiązani są do przestrzegania postanowień instrukcji ochrony, regulaminów pracy i funkcyjnych zakresów obowiązków.</w:t>
      </w:r>
    </w:p>
    <w:p w:rsidR="00163315" w:rsidRDefault="00163315" w:rsidP="00163315">
      <w:pPr>
        <w:pStyle w:val="Akapitzlist"/>
        <w:numPr>
          <w:ilvl w:val="0"/>
          <w:numId w:val="1"/>
        </w:numPr>
      </w:pPr>
      <w:r>
        <w:t>Stawianie się do pracy punktualnie, odbywania służb zgodnie z wcześniej ustalonym grafikiem.</w:t>
      </w:r>
    </w:p>
    <w:p w:rsidR="00163315" w:rsidRDefault="00163315" w:rsidP="00163315">
      <w:pPr>
        <w:pStyle w:val="Akapitzlist"/>
        <w:numPr>
          <w:ilvl w:val="0"/>
          <w:numId w:val="1"/>
        </w:numPr>
      </w:pPr>
      <w:r>
        <w:t>Rzetelne i solidne podchodzenie do swoich obowiązków.</w:t>
      </w:r>
    </w:p>
    <w:p w:rsidR="00163315" w:rsidRDefault="00163315" w:rsidP="00163315">
      <w:pPr>
        <w:pStyle w:val="Akapitzlist"/>
        <w:numPr>
          <w:ilvl w:val="0"/>
          <w:numId w:val="1"/>
        </w:numPr>
      </w:pPr>
      <w:r>
        <w:t>Wypełnianie wszystkich poleceń przełożonych.</w:t>
      </w:r>
    </w:p>
    <w:p w:rsidR="00163315" w:rsidRDefault="00163315" w:rsidP="00163315">
      <w:pPr>
        <w:pStyle w:val="Akapitzlist"/>
        <w:numPr>
          <w:ilvl w:val="0"/>
          <w:numId w:val="1"/>
        </w:numPr>
      </w:pPr>
      <w:r>
        <w:t>Przestrzeganie wszelkich odnośnych przepisów i regulaminów.</w:t>
      </w:r>
    </w:p>
    <w:p w:rsidR="00163315" w:rsidRDefault="00163315" w:rsidP="00163315">
      <w:pPr>
        <w:pStyle w:val="Akapitzlist"/>
        <w:numPr>
          <w:ilvl w:val="0"/>
          <w:numId w:val="1"/>
        </w:numPr>
      </w:pPr>
      <w:r>
        <w:t>Zachowanie wymaganego stroju, wyglądu i oznakowania, utrzymywanie miejsca pracy w należytym porządku.</w:t>
      </w:r>
    </w:p>
    <w:p w:rsidR="00163315" w:rsidRDefault="00AE238F" w:rsidP="00163315">
      <w:pPr>
        <w:pStyle w:val="Akapitzlist"/>
        <w:numPr>
          <w:ilvl w:val="0"/>
          <w:numId w:val="1"/>
        </w:numPr>
      </w:pPr>
      <w:r>
        <w:t>Współpraca z przełożonymi, podwładnymi i współpracownikami.</w:t>
      </w:r>
    </w:p>
    <w:p w:rsidR="005363D9" w:rsidRDefault="005363D9" w:rsidP="00163315">
      <w:pPr>
        <w:pStyle w:val="Akapitzlist"/>
        <w:numPr>
          <w:ilvl w:val="0"/>
          <w:numId w:val="1"/>
        </w:numPr>
      </w:pPr>
      <w:r>
        <w:t>Egzekwowanie procedur wejścia i wyjścia pracowników, osób upoważnionych i uprawnionych do wejścia, w szczególności ścisłej kontroli przedmiotów wnoszonych i wynoszonych.</w:t>
      </w:r>
    </w:p>
    <w:p w:rsidR="005363D9" w:rsidRDefault="005363D9" w:rsidP="00163315">
      <w:pPr>
        <w:pStyle w:val="Akapitzlist"/>
        <w:numPr>
          <w:ilvl w:val="0"/>
          <w:numId w:val="1"/>
        </w:numPr>
      </w:pPr>
      <w:r>
        <w:t>Wydawanie i odbieranie kluczy, sprawdzanie czy klucze są pobierane</w:t>
      </w:r>
      <w:r w:rsidR="00117840">
        <w:t>/</w:t>
      </w:r>
      <w:r>
        <w:t xml:space="preserve"> zdawane  i pobierane od właściwych osób i czy znajdują się na właściwych miejscach.</w:t>
      </w:r>
    </w:p>
    <w:p w:rsidR="00AE238F" w:rsidRDefault="005363D9" w:rsidP="00AE238F">
      <w:pPr>
        <w:pStyle w:val="Akapitzlist"/>
        <w:numPr>
          <w:ilvl w:val="0"/>
          <w:numId w:val="1"/>
        </w:numPr>
      </w:pPr>
      <w:r>
        <w:t>Kontrola ruchu kołowego, miejsc parkingowych.</w:t>
      </w:r>
    </w:p>
    <w:p w:rsidR="005363D9" w:rsidRDefault="005363D9" w:rsidP="00AE238F">
      <w:pPr>
        <w:pStyle w:val="Akapitzlist"/>
        <w:numPr>
          <w:ilvl w:val="0"/>
          <w:numId w:val="1"/>
        </w:numPr>
      </w:pPr>
      <w:r>
        <w:t>Wykonywanie czynności kontrolnych przy wpuszczaniu i wypuszczaniu z terenu objętego usługa ochrony wszelkich pojazdów.</w:t>
      </w:r>
    </w:p>
    <w:p w:rsidR="001657F9" w:rsidRDefault="001657F9" w:rsidP="00AE238F">
      <w:pPr>
        <w:pStyle w:val="Akapitzlist"/>
        <w:numPr>
          <w:ilvl w:val="0"/>
          <w:numId w:val="1"/>
        </w:numPr>
      </w:pPr>
      <w:r>
        <w:t>Obsługa szlabanów ograniczających dostęp na teren.</w:t>
      </w:r>
    </w:p>
    <w:p w:rsidR="001657F9" w:rsidRDefault="001657F9" w:rsidP="00AE238F">
      <w:pPr>
        <w:pStyle w:val="Akapitzlist"/>
        <w:numPr>
          <w:ilvl w:val="0"/>
          <w:numId w:val="1"/>
        </w:numPr>
      </w:pPr>
      <w:r>
        <w:t>Dokonywanie obchodów obiektu i terenu chronionego zgodnie z ustaleniami i wytycznymi Zleceniodawcy.</w:t>
      </w:r>
    </w:p>
    <w:p w:rsidR="001657F9" w:rsidRDefault="001657F9" w:rsidP="00AE238F">
      <w:pPr>
        <w:pStyle w:val="Akapitzlist"/>
        <w:numPr>
          <w:ilvl w:val="0"/>
          <w:numId w:val="1"/>
        </w:numPr>
      </w:pPr>
      <w:r>
        <w:t>Sprawdzanie zabezpieczeń pomieszczeń biurowych po zakończeniu w nich pracy służb porządkowych.</w:t>
      </w:r>
    </w:p>
    <w:p w:rsidR="001657F9" w:rsidRDefault="001657F9" w:rsidP="00AE238F">
      <w:pPr>
        <w:pStyle w:val="Akapitzlist"/>
        <w:numPr>
          <w:ilvl w:val="0"/>
          <w:numId w:val="1"/>
        </w:numPr>
      </w:pPr>
      <w:r>
        <w:t>Bezwzględne reagowanie na nieprawidłowości w zabezpieczaniu obiektu, w szczególności na przejawy marnotrawstwa, dewastacji mienia, wykroczeń i zdarzeń przestępczych. W przypadku wystąpienia w/w  sytuacji podjęcie interwencji, o ile jest to możliwe, lub natychmiastowe i bezzwłoczne poinformowanie o nich przedstawiciela Zleceniodawcy i szefa ochrony.</w:t>
      </w:r>
    </w:p>
    <w:p w:rsidR="00686C18" w:rsidRDefault="00686C18" w:rsidP="00AE238F">
      <w:pPr>
        <w:pStyle w:val="Akapitzlist"/>
        <w:numPr>
          <w:ilvl w:val="0"/>
          <w:numId w:val="1"/>
        </w:numPr>
      </w:pPr>
      <w:r>
        <w:t>Przestrzeganie zasad postępowania wskazanych w procedurze postępowania w sytuacjach kryzysowych.</w:t>
      </w:r>
    </w:p>
    <w:p w:rsidR="0044492D" w:rsidRDefault="0044492D" w:rsidP="00AE238F">
      <w:pPr>
        <w:pStyle w:val="Akapitzlist"/>
        <w:numPr>
          <w:ilvl w:val="0"/>
          <w:numId w:val="1"/>
        </w:numPr>
      </w:pPr>
      <w:r>
        <w:t>Kontrolowanie trzeźwości. W przypadku podejrzeń o nietrzeźwość podjęcie działań zgodnych z procedurą.</w:t>
      </w:r>
    </w:p>
    <w:p w:rsidR="0044492D" w:rsidRDefault="0044492D" w:rsidP="00AE238F">
      <w:pPr>
        <w:pStyle w:val="Akapitzlist"/>
        <w:numPr>
          <w:ilvl w:val="0"/>
          <w:numId w:val="1"/>
        </w:numPr>
      </w:pPr>
      <w:r>
        <w:t>Informowanie kierowców o limicie prędkości i szczególnych środkach ostrożności obowiązujących na terenie chronionym.</w:t>
      </w:r>
    </w:p>
    <w:p w:rsidR="0044492D" w:rsidRDefault="0044492D" w:rsidP="00AE238F">
      <w:pPr>
        <w:pStyle w:val="Akapitzlist"/>
        <w:numPr>
          <w:ilvl w:val="0"/>
          <w:numId w:val="1"/>
        </w:numPr>
      </w:pPr>
      <w:r>
        <w:t>Kontrolowanie przepustek, identyfikatorów</w:t>
      </w:r>
      <w:r w:rsidR="0078132A">
        <w:t>, bagażu podręcznego wnoszonego i wynoszonego przez wszelkie osoby przechodzące przez posterunek</w:t>
      </w:r>
      <w:r>
        <w:t xml:space="preserve">. </w:t>
      </w:r>
    </w:p>
    <w:p w:rsidR="00EB72BA" w:rsidRDefault="00EB72BA" w:rsidP="00AE238F">
      <w:pPr>
        <w:pStyle w:val="Akapitzlist"/>
        <w:numPr>
          <w:ilvl w:val="0"/>
          <w:numId w:val="1"/>
        </w:numPr>
      </w:pPr>
      <w:r>
        <w:t>Prowadzenie rejestru ewidencji pojazdów zgodnie z wzorem określonym przez Zamawiającego w wersji elektronicznej.</w:t>
      </w:r>
    </w:p>
    <w:p w:rsidR="00AE238F" w:rsidRPr="00AE238F" w:rsidRDefault="00AE238F" w:rsidP="00AE238F">
      <w:pPr>
        <w:rPr>
          <w:b/>
        </w:rPr>
      </w:pPr>
      <w:r w:rsidRPr="00AE238F">
        <w:rPr>
          <w:b/>
        </w:rPr>
        <w:t>Pracownikowi ochrony zabrania się:</w:t>
      </w:r>
    </w:p>
    <w:p w:rsidR="00AE238F" w:rsidRDefault="00AE238F" w:rsidP="00AE238F">
      <w:pPr>
        <w:pStyle w:val="Akapitzlist"/>
        <w:numPr>
          <w:ilvl w:val="0"/>
          <w:numId w:val="2"/>
        </w:numPr>
      </w:pPr>
      <w:r>
        <w:t>Rozpowszechniania informacji na temat systemu ochrony.</w:t>
      </w:r>
    </w:p>
    <w:p w:rsidR="00AE238F" w:rsidRDefault="00AE238F" w:rsidP="00AE238F">
      <w:pPr>
        <w:pStyle w:val="Akapitzlist"/>
        <w:numPr>
          <w:ilvl w:val="0"/>
          <w:numId w:val="2"/>
        </w:numPr>
      </w:pPr>
      <w:r>
        <w:t>Udzielania informacji stanowiących tajemnicę służbową, w szczególności dotyczących miejsc i sposobu przechowywania informacji i cennych przedmiotów.</w:t>
      </w:r>
    </w:p>
    <w:p w:rsidR="00AE238F" w:rsidRDefault="00AE238F" w:rsidP="00AE238F">
      <w:pPr>
        <w:pStyle w:val="Akapitzlist"/>
        <w:numPr>
          <w:ilvl w:val="0"/>
          <w:numId w:val="2"/>
        </w:numPr>
      </w:pPr>
      <w:r>
        <w:lastRenderedPageBreak/>
        <w:t>Opuszczania posterunku bez uzyskania pozwolenia przełożonych, za wyjątkiem sytuacji uzasadnionej podjęciem interwencji koniecznej dla oddalenia niebezpieczeństwa.</w:t>
      </w:r>
    </w:p>
    <w:p w:rsidR="00AE238F" w:rsidRDefault="00AE238F" w:rsidP="00AE238F">
      <w:pPr>
        <w:pStyle w:val="Akapitzlist"/>
        <w:numPr>
          <w:ilvl w:val="0"/>
          <w:numId w:val="2"/>
        </w:numPr>
      </w:pPr>
      <w:r>
        <w:t>Dokonywania samowolnych zmian w sposobie pełnienia służby.</w:t>
      </w:r>
    </w:p>
    <w:p w:rsidR="00AE238F" w:rsidRDefault="00AE238F" w:rsidP="00AE238F">
      <w:pPr>
        <w:pStyle w:val="Akapitzlist"/>
        <w:numPr>
          <w:ilvl w:val="0"/>
          <w:numId w:val="2"/>
        </w:numPr>
      </w:pPr>
      <w:r>
        <w:t>Spożywania alkoholu i innych środków odurzających.</w:t>
      </w:r>
    </w:p>
    <w:p w:rsidR="00AE238F" w:rsidRDefault="00AE238F" w:rsidP="00AE238F"/>
    <w:p w:rsidR="00AE238F" w:rsidRPr="005363D9" w:rsidRDefault="004353C0" w:rsidP="00AE238F">
      <w:pPr>
        <w:rPr>
          <w:b/>
        </w:rPr>
      </w:pPr>
      <w:r w:rsidRPr="005363D9">
        <w:rPr>
          <w:b/>
        </w:rPr>
        <w:t>Obowiązki szefa ochrony:</w:t>
      </w:r>
    </w:p>
    <w:p w:rsidR="004353C0" w:rsidRDefault="004353C0" w:rsidP="004353C0">
      <w:pPr>
        <w:pStyle w:val="Akapitzlist"/>
        <w:numPr>
          <w:ilvl w:val="0"/>
          <w:numId w:val="3"/>
        </w:numPr>
      </w:pPr>
      <w:r>
        <w:t>Zapoznawanie się z treścią raportów o przebiegu służby na obiekcie.</w:t>
      </w:r>
    </w:p>
    <w:p w:rsidR="004353C0" w:rsidRDefault="004353C0" w:rsidP="004353C0">
      <w:pPr>
        <w:pStyle w:val="Akapitzlist"/>
        <w:numPr>
          <w:ilvl w:val="0"/>
          <w:numId w:val="3"/>
        </w:numPr>
      </w:pPr>
      <w:r>
        <w:t xml:space="preserve">Nadzorowanie prowadzenia przez podległe posterunki wszelkich ewidencji, raportów, rejestrów, zgodnie z wytycznymi </w:t>
      </w:r>
      <w:r w:rsidR="005363D9">
        <w:t>Zleceniodawcy.</w:t>
      </w:r>
    </w:p>
    <w:p w:rsidR="005363D9" w:rsidRDefault="005363D9" w:rsidP="004353C0">
      <w:pPr>
        <w:pStyle w:val="Akapitzlist"/>
        <w:numPr>
          <w:ilvl w:val="0"/>
          <w:numId w:val="3"/>
        </w:numPr>
      </w:pPr>
      <w:r>
        <w:t>Nadzór i kontrolowanie pracowników w zakresie prawidłowego wykonywania obowiązków patrolowych.</w:t>
      </w:r>
    </w:p>
    <w:p w:rsidR="005363D9" w:rsidRDefault="005363D9" w:rsidP="004353C0">
      <w:pPr>
        <w:pStyle w:val="Akapitzlist"/>
        <w:numPr>
          <w:ilvl w:val="0"/>
          <w:numId w:val="3"/>
        </w:numPr>
      </w:pPr>
      <w:r>
        <w:t>Nadzorowanie procedur wydawania kluczy, wejścia i wyjścia pracowników, osób upoważnionych i uprawnionych do wejścia, w szczególności ścisłej kontroli przedmiotów wnoszonych i wynoszonych.</w:t>
      </w:r>
    </w:p>
    <w:p w:rsidR="005363D9" w:rsidRDefault="005363D9" w:rsidP="004353C0">
      <w:pPr>
        <w:pStyle w:val="Akapitzlist"/>
        <w:numPr>
          <w:ilvl w:val="0"/>
          <w:numId w:val="3"/>
        </w:numPr>
      </w:pPr>
      <w:r>
        <w:t>Reagowanie na wszelkie przypadki zakłócenia spokoju i porządku publicznego na terenie objętym usługą ochrony.</w:t>
      </w:r>
    </w:p>
    <w:p w:rsidR="005363D9" w:rsidRDefault="001657F9" w:rsidP="004353C0">
      <w:pPr>
        <w:pStyle w:val="Akapitzlist"/>
        <w:numPr>
          <w:ilvl w:val="0"/>
          <w:numId w:val="3"/>
        </w:numPr>
      </w:pPr>
      <w:r>
        <w:t>Nadzorowanie w zakresie kontroli dostępu osób, pojazdów.</w:t>
      </w:r>
    </w:p>
    <w:p w:rsidR="001657F9" w:rsidRDefault="001657F9" w:rsidP="004353C0">
      <w:pPr>
        <w:pStyle w:val="Akapitzlist"/>
        <w:numPr>
          <w:ilvl w:val="0"/>
          <w:numId w:val="3"/>
        </w:numPr>
      </w:pPr>
      <w:r>
        <w:t>Nadzorowanie nad zabezpieczeniami i bezpieczeństwem wewnątrz obiektów i terenu chronionego.</w:t>
      </w:r>
    </w:p>
    <w:p w:rsidR="001657F9" w:rsidRDefault="001657F9" w:rsidP="004353C0">
      <w:pPr>
        <w:pStyle w:val="Akapitzlist"/>
        <w:numPr>
          <w:ilvl w:val="0"/>
          <w:numId w:val="3"/>
        </w:numPr>
      </w:pPr>
      <w:r>
        <w:t xml:space="preserve">Znajomość rozmieszczenia gaśnic, hydrantów, dróg ewakuacyjnych, głównego wyłącznika prądu, </w:t>
      </w:r>
      <w:r w:rsidR="00982686">
        <w:t>głównego zaworu gazu oraz istotnych dla bezpieczeństwa urządzeń.</w:t>
      </w:r>
    </w:p>
    <w:p w:rsidR="00686C18" w:rsidRDefault="00686C18" w:rsidP="004353C0">
      <w:pPr>
        <w:pStyle w:val="Akapitzlist"/>
        <w:numPr>
          <w:ilvl w:val="0"/>
          <w:numId w:val="3"/>
        </w:numPr>
      </w:pPr>
      <w:r>
        <w:t>Nadzór nad przestrzeganiem procedur postępowania w sytuacjach kryzysowych.</w:t>
      </w:r>
    </w:p>
    <w:sectPr w:rsidR="00686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BBA"/>
    <w:multiLevelType w:val="hybridMultilevel"/>
    <w:tmpl w:val="876E2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1550"/>
    <w:multiLevelType w:val="hybridMultilevel"/>
    <w:tmpl w:val="54165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40163"/>
    <w:multiLevelType w:val="hybridMultilevel"/>
    <w:tmpl w:val="80223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15"/>
    <w:rsid w:val="000143B3"/>
    <w:rsid w:val="0004130F"/>
    <w:rsid w:val="00117840"/>
    <w:rsid w:val="00163315"/>
    <w:rsid w:val="001657F9"/>
    <w:rsid w:val="003D2BE1"/>
    <w:rsid w:val="004353C0"/>
    <w:rsid w:val="0044492D"/>
    <w:rsid w:val="005363D9"/>
    <w:rsid w:val="00686C18"/>
    <w:rsid w:val="0078132A"/>
    <w:rsid w:val="00982686"/>
    <w:rsid w:val="00AE238F"/>
    <w:rsid w:val="00BB1763"/>
    <w:rsid w:val="00BC5536"/>
    <w:rsid w:val="00EB72BA"/>
    <w:rsid w:val="00EE7121"/>
    <w:rsid w:val="00FB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DF68C"/>
  <w15:chartTrackingRefBased/>
  <w15:docId w15:val="{3ABCEDAC-3223-46E7-A960-74DEB8FF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Lubecka</dc:creator>
  <cp:keywords/>
  <dc:description/>
  <cp:lastModifiedBy>Olga Lubecka</cp:lastModifiedBy>
  <cp:revision>2</cp:revision>
  <dcterms:created xsi:type="dcterms:W3CDTF">2018-09-28T14:32:00Z</dcterms:created>
  <dcterms:modified xsi:type="dcterms:W3CDTF">2018-09-28T14:32:00Z</dcterms:modified>
</cp:coreProperties>
</file>