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E78A" w14:textId="77777777" w:rsidR="00254AE6" w:rsidRPr="00CF6B47" w:rsidRDefault="00254AE6" w:rsidP="00254AE6">
      <w:pPr>
        <w:jc w:val="right"/>
        <w:rPr>
          <w:bCs/>
          <w:sz w:val="18"/>
          <w:szCs w:val="18"/>
        </w:rPr>
      </w:pPr>
      <w:r w:rsidRPr="00CF6B47">
        <w:rPr>
          <w:bCs/>
          <w:sz w:val="18"/>
          <w:szCs w:val="18"/>
        </w:rPr>
        <w:t>Załącznik nr 4</w:t>
      </w:r>
    </w:p>
    <w:p w14:paraId="2961DEAA" w14:textId="16A2536B" w:rsidR="00BB1763" w:rsidRPr="00CF6B47" w:rsidRDefault="00667DB0" w:rsidP="00964367">
      <w:pPr>
        <w:jc w:val="center"/>
        <w:rPr>
          <w:b/>
          <w:sz w:val="32"/>
          <w:szCs w:val="32"/>
        </w:rPr>
      </w:pPr>
      <w:r w:rsidRPr="00CF6B47">
        <w:rPr>
          <w:b/>
          <w:sz w:val="32"/>
          <w:szCs w:val="32"/>
        </w:rPr>
        <w:t>Specyfikacja Istotnych Warunków Zamówienia</w:t>
      </w:r>
    </w:p>
    <w:p w14:paraId="2AA7EF09" w14:textId="5FC7FC83" w:rsidR="00D11491" w:rsidRPr="00CF6B47" w:rsidRDefault="00D11491">
      <w:r w:rsidRPr="00CF6B47">
        <w:t>Jest to</w:t>
      </w:r>
      <w:r w:rsidR="00265DBB" w:rsidRPr="00CF6B47">
        <w:t xml:space="preserve"> konkurs </w:t>
      </w:r>
      <w:proofErr w:type="gramStart"/>
      <w:r w:rsidR="00265DBB" w:rsidRPr="00CF6B47">
        <w:t xml:space="preserve">ofert </w:t>
      </w:r>
      <w:r w:rsidRPr="00CF6B47">
        <w:t xml:space="preserve"> i</w:t>
      </w:r>
      <w:proofErr w:type="gramEnd"/>
      <w:r w:rsidRPr="00CF6B47">
        <w:t xml:space="preserve"> nie podlega przepisom Prawa zamówień publicznych.</w:t>
      </w:r>
    </w:p>
    <w:p w14:paraId="0789E67E" w14:textId="77777777" w:rsidR="00D11491" w:rsidRPr="00CF6B47" w:rsidRDefault="00D11491" w:rsidP="00D11491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Nazwa i adres zamawiającego</w:t>
      </w:r>
    </w:p>
    <w:p w14:paraId="505C286B" w14:textId="77777777" w:rsidR="00D11491" w:rsidRPr="00CF6B47" w:rsidRDefault="00FB62B1" w:rsidP="00D11491">
      <w:pPr>
        <w:pStyle w:val="Akapitzlist"/>
      </w:pPr>
      <w:r w:rsidRPr="00CF6B47">
        <w:t>Terminale Przeładunkowe Sławków - Medyka</w:t>
      </w:r>
      <w:r w:rsidR="00D11491" w:rsidRPr="00CF6B47">
        <w:t xml:space="preserve"> Sp. </w:t>
      </w:r>
      <w:r w:rsidRPr="00CF6B47">
        <w:t>z</w:t>
      </w:r>
      <w:r w:rsidR="00D11491" w:rsidRPr="00CF6B47">
        <w:t xml:space="preserve"> o.o. (zwany dalej „</w:t>
      </w:r>
      <w:r w:rsidRPr="00CF6B47">
        <w:t>TPSM</w:t>
      </w:r>
      <w:r w:rsidR="00D11491" w:rsidRPr="00CF6B47">
        <w:t>”)</w:t>
      </w:r>
    </w:p>
    <w:p w14:paraId="7A8776FF" w14:textId="77777777" w:rsidR="00D11491" w:rsidRPr="00CF6B47" w:rsidRDefault="00D11491" w:rsidP="00D11491">
      <w:pPr>
        <w:pStyle w:val="Akapitzlist"/>
      </w:pPr>
      <w:r w:rsidRPr="00CF6B47">
        <w:t>Ul.</w:t>
      </w:r>
      <w:r w:rsidR="00A01DF9" w:rsidRPr="00CF6B47">
        <w:t xml:space="preserve"> </w:t>
      </w:r>
      <w:r w:rsidRPr="00CF6B47">
        <w:t>Groniec 1</w:t>
      </w:r>
      <w:r w:rsidR="00FB62B1" w:rsidRPr="00CF6B47">
        <w:t>a</w:t>
      </w:r>
      <w:r w:rsidRPr="00CF6B47">
        <w:t>, Sławków</w:t>
      </w:r>
    </w:p>
    <w:p w14:paraId="39ED0495" w14:textId="77777777" w:rsidR="00D11491" w:rsidRPr="00CF6B47" w:rsidRDefault="00D11491" w:rsidP="00D11491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Tryb udzielenia zamówienia</w:t>
      </w:r>
    </w:p>
    <w:p w14:paraId="54D589FD" w14:textId="790104AE" w:rsidR="00D11491" w:rsidRPr="00CF6B47" w:rsidRDefault="00265DBB" w:rsidP="00D11491">
      <w:pPr>
        <w:pStyle w:val="Akapitzlist"/>
      </w:pPr>
      <w:r w:rsidRPr="00CF6B47">
        <w:t>Konkurs ofert</w:t>
      </w:r>
    </w:p>
    <w:p w14:paraId="1F1BA227" w14:textId="77777777" w:rsidR="00D11491" w:rsidRPr="00CF6B47" w:rsidRDefault="00D11491" w:rsidP="00D11491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Opis przedmiotu zamówienia</w:t>
      </w:r>
    </w:p>
    <w:p w14:paraId="02287396" w14:textId="436C86E5" w:rsidR="00D11491" w:rsidRPr="00CF6B47" w:rsidRDefault="00D11491" w:rsidP="00CA4781">
      <w:pPr>
        <w:pStyle w:val="Akapitzlist"/>
        <w:numPr>
          <w:ilvl w:val="0"/>
          <w:numId w:val="2"/>
        </w:numPr>
      </w:pPr>
      <w:r w:rsidRPr="00CF6B47">
        <w:t xml:space="preserve">Przedmiotem zamówienia jest </w:t>
      </w:r>
      <w:r w:rsidR="00265DBB" w:rsidRPr="00CF6B47">
        <w:t xml:space="preserve">  konkurs ofert na </w:t>
      </w:r>
      <w:proofErr w:type="gramStart"/>
      <w:r w:rsidR="00265DBB" w:rsidRPr="00CF6B47">
        <w:t>–„</w:t>
      </w:r>
      <w:proofErr w:type="gramEnd"/>
      <w:r w:rsidR="00265DBB" w:rsidRPr="00CF6B47">
        <w:t xml:space="preserve">Pełnienie funkcji Inwestora Zastępczego przy realizacji zadania inwestycyjnego” </w:t>
      </w:r>
      <w:proofErr w:type="spellStart"/>
      <w:r w:rsidR="00265DBB" w:rsidRPr="00CF6B47">
        <w:t>pn</w:t>
      </w:r>
      <w:proofErr w:type="spellEnd"/>
      <w:r w:rsidR="00265DBB" w:rsidRPr="00CF6B47">
        <w:t xml:space="preserve"> – „Przebudowa Placu Składowego wraz z infrastrukturą towarzyszącą” </w:t>
      </w:r>
      <w:r w:rsidR="00FD576F" w:rsidRPr="00CF6B47">
        <w:t xml:space="preserve">zgodnie z załącznikiem nr </w:t>
      </w:r>
      <w:r w:rsidR="00265DBB" w:rsidRPr="00CF6B47">
        <w:t>3.</w:t>
      </w:r>
    </w:p>
    <w:p w14:paraId="19520358" w14:textId="77777777" w:rsidR="00265DBB" w:rsidRPr="00CF6B47" w:rsidRDefault="00D11491" w:rsidP="00CA4781">
      <w:pPr>
        <w:pStyle w:val="Akapitzlist"/>
        <w:numPr>
          <w:ilvl w:val="0"/>
          <w:numId w:val="1"/>
        </w:numPr>
        <w:rPr>
          <w:b/>
        </w:rPr>
      </w:pPr>
      <w:r w:rsidRPr="00CF6B47">
        <w:t>Szczegółowy opis Przedmiotu zamówienia, w tym wymagania techniczne, znajduj</w:t>
      </w:r>
      <w:r w:rsidR="00FD171D" w:rsidRPr="00CF6B47">
        <w:t>ą</w:t>
      </w:r>
      <w:r w:rsidRPr="00CF6B47">
        <w:t xml:space="preserve"> się w</w:t>
      </w:r>
      <w:r w:rsidR="00265DBB" w:rsidRPr="00CF6B47">
        <w:t xml:space="preserve"> Opisie Przedmiotu </w:t>
      </w:r>
      <w:proofErr w:type="gramStart"/>
      <w:r w:rsidR="00265DBB" w:rsidRPr="00CF6B47">
        <w:t xml:space="preserve">Zamówienia </w:t>
      </w:r>
      <w:r w:rsidRPr="00CF6B47">
        <w:t>,</w:t>
      </w:r>
      <w:proofErr w:type="gramEnd"/>
      <w:r w:rsidRPr="00CF6B47">
        <w:t xml:space="preserve"> będącej załącznikiem nr </w:t>
      </w:r>
      <w:r w:rsidR="00662100" w:rsidRPr="00CF6B47">
        <w:t>3</w:t>
      </w:r>
      <w:r w:rsidRPr="00CF6B47">
        <w:t xml:space="preserve"> </w:t>
      </w:r>
      <w:r w:rsidR="00753138" w:rsidRPr="00CF6B47">
        <w:t xml:space="preserve">oraz </w:t>
      </w:r>
      <w:r w:rsidR="00265DBB" w:rsidRPr="00CF6B47">
        <w:t>w Projekcie Umowy o Zastępstwo Inwestycyjne – Załącznik nr 2.</w:t>
      </w:r>
    </w:p>
    <w:p w14:paraId="08DB1C18" w14:textId="6F8D430C" w:rsidR="00CA4781" w:rsidRPr="00CF6B47" w:rsidRDefault="00CA4781" w:rsidP="00CA4781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Termin realizacji zamówienia</w:t>
      </w:r>
    </w:p>
    <w:p w14:paraId="58D17C8A" w14:textId="5D07BE75" w:rsidR="00CA4781" w:rsidRPr="00CF6B47" w:rsidRDefault="00CA4781" w:rsidP="00CA4781">
      <w:pPr>
        <w:pStyle w:val="Akapitzlist"/>
      </w:pPr>
      <w:r w:rsidRPr="00CF6B47">
        <w:t xml:space="preserve">Umowa na świadczenie powyższych usług zostanie podpisana w </w:t>
      </w:r>
      <w:proofErr w:type="gramStart"/>
      <w:r w:rsidRPr="00CF6B47">
        <w:t xml:space="preserve">terminie </w:t>
      </w:r>
      <w:r w:rsidR="00CF6B47" w:rsidRPr="00CF6B47">
        <w:t xml:space="preserve"> 14</w:t>
      </w:r>
      <w:proofErr w:type="gramEnd"/>
      <w:r w:rsidR="00CF6B47" w:rsidRPr="00CF6B47">
        <w:t xml:space="preserve"> </w:t>
      </w:r>
      <w:r w:rsidRPr="00CF6B47">
        <w:t xml:space="preserve">dni od dnia rozstrzygnięcia przedmiotowego </w:t>
      </w:r>
      <w:r w:rsidR="00265DBB" w:rsidRPr="00CF6B47">
        <w:t>konkursu ofert.</w:t>
      </w:r>
      <w:r w:rsidRPr="00CF6B47">
        <w:t>.</w:t>
      </w:r>
    </w:p>
    <w:p w14:paraId="77A3A055" w14:textId="77777777" w:rsidR="00CA4781" w:rsidRPr="00CF6B47" w:rsidRDefault="00CA4781" w:rsidP="00CA4781">
      <w:pPr>
        <w:pStyle w:val="Akapitzlist"/>
        <w:numPr>
          <w:ilvl w:val="0"/>
          <w:numId w:val="1"/>
        </w:numPr>
      </w:pPr>
      <w:r w:rsidRPr="00CF6B47">
        <w:rPr>
          <w:b/>
        </w:rPr>
        <w:t>Warunki udziału w przetargu oraz dokumenty potwierdzające spełnianie warunków udziału w przetargu</w:t>
      </w:r>
      <w:r w:rsidRPr="00CF6B47">
        <w:t>.</w:t>
      </w:r>
    </w:p>
    <w:p w14:paraId="5B4AD3CA" w14:textId="77777777" w:rsidR="00CA4781" w:rsidRPr="00CF6B47" w:rsidRDefault="00CA4781" w:rsidP="00CA4781">
      <w:pPr>
        <w:pStyle w:val="Akapitzlist"/>
        <w:numPr>
          <w:ilvl w:val="0"/>
          <w:numId w:val="3"/>
        </w:numPr>
      </w:pPr>
      <w:r w:rsidRPr="00CF6B47">
        <w:t>Dostawcy ubiegający się o zamówienie muszą spełniać niżej wymienione warunki udziału w przetargu:</w:t>
      </w:r>
    </w:p>
    <w:p w14:paraId="60ABD069" w14:textId="77777777" w:rsidR="00CA4781" w:rsidRPr="00CF6B47" w:rsidRDefault="00CA4781" w:rsidP="00CA4781">
      <w:pPr>
        <w:pStyle w:val="Akapitzlist"/>
        <w:numPr>
          <w:ilvl w:val="0"/>
          <w:numId w:val="4"/>
        </w:numPr>
      </w:pPr>
      <w:r w:rsidRPr="00CF6B47">
        <w:t>Posiadać uprawnienia do wykonywania działalności i czynności wchodzących w zakres Przedmiotu Zamówienia</w:t>
      </w:r>
    </w:p>
    <w:p w14:paraId="3A6738CB" w14:textId="77777777" w:rsidR="00CA4781" w:rsidRPr="00CF6B47" w:rsidRDefault="00CA4781" w:rsidP="00CA4781">
      <w:pPr>
        <w:pStyle w:val="Akapitzlist"/>
        <w:numPr>
          <w:ilvl w:val="0"/>
          <w:numId w:val="4"/>
        </w:numPr>
      </w:pPr>
      <w:r w:rsidRPr="00CF6B47">
        <w:t>Znajdować się w sytuacji ekonomicznej i f</w:t>
      </w:r>
      <w:r w:rsidR="00667DB0" w:rsidRPr="00CF6B47">
        <w:t>inansowej zapewniającej należytą</w:t>
      </w:r>
      <w:r w:rsidRPr="00CF6B47">
        <w:t xml:space="preserve"> realizację Przedmiotu zamówienia (ogłoszenie upadłości lub likwidacja Dostawcy oznacza brak spełnienia tego warunku) oraz dysponować potencjałem technicznym</w:t>
      </w:r>
      <w:r w:rsidR="003D1B7D" w:rsidRPr="00CF6B47">
        <w:t xml:space="preserve"> i osobami zdolnymi do realizacji całego Przedmiotu zamówienia. W szczególności Dostawca musi:</w:t>
      </w:r>
    </w:p>
    <w:p w14:paraId="24FA85C3" w14:textId="0D226C3F" w:rsidR="003D1B7D" w:rsidRPr="00CF6B47" w:rsidRDefault="003D1B7D" w:rsidP="003D1B7D">
      <w:pPr>
        <w:pStyle w:val="Akapitzlist"/>
        <w:ind w:left="1800"/>
      </w:pPr>
      <w:r w:rsidRPr="00CF6B47">
        <w:t>- posiadać ubezpieczenie odpowiedzialności cywilnej (OC) w zakresie obejmującym realizacj</w:t>
      </w:r>
      <w:r w:rsidR="00667DB0" w:rsidRPr="00CF6B47">
        <w:t xml:space="preserve">ę całego Przedmiotu Zamówienia </w:t>
      </w:r>
      <w:r w:rsidRPr="00CF6B47">
        <w:t xml:space="preserve">za szkody wynikłe z tytułu prowadzonej działalności gospodarczej, w zakresie obejmującym </w:t>
      </w:r>
    </w:p>
    <w:p w14:paraId="39EA3E4A" w14:textId="77777777" w:rsidR="003D1B7D" w:rsidRPr="00CF6B47" w:rsidRDefault="003D1B7D" w:rsidP="003D1B7D">
      <w:pPr>
        <w:ind w:left="708"/>
      </w:pPr>
      <w:r w:rsidRPr="00CF6B47">
        <w:t xml:space="preserve">b) Jeżeli Dostawca ma siedzibę poza terytorium Rzeczypospolitej Polskiej zobowiązany jest przedłożyć dokument wystawiony w kraju, w którym ma siedzibę, wskazujący jego formę prawną, adres oraz fakt, </w:t>
      </w:r>
      <w:proofErr w:type="gramStart"/>
      <w:r w:rsidRPr="00CF6B47">
        <w:t>ze</w:t>
      </w:r>
      <w:proofErr w:type="gramEnd"/>
      <w:r w:rsidRPr="00CF6B47">
        <w:t xml:space="preserve"> nie ogłoszono jego upadłości ani likwidacji.</w:t>
      </w:r>
    </w:p>
    <w:p w14:paraId="6A647C6A" w14:textId="08A438CA" w:rsidR="003D1B7D" w:rsidRPr="00CF6B47" w:rsidRDefault="003D1B7D" w:rsidP="003D1B7D">
      <w:pPr>
        <w:ind w:left="708"/>
      </w:pPr>
      <w:r w:rsidRPr="00CF6B47">
        <w:t xml:space="preserve">c) </w:t>
      </w:r>
      <w:r w:rsidR="00142FB7" w:rsidRPr="00CF6B47">
        <w:t>N</w:t>
      </w:r>
      <w:r w:rsidRPr="00CF6B47">
        <w:t xml:space="preserve">a potwierdzenie spełnienia warunków, o których mowa </w:t>
      </w:r>
      <w:r w:rsidR="0006703A" w:rsidRPr="00CF6B47">
        <w:t xml:space="preserve">w pkt </w:t>
      </w:r>
      <w:r w:rsidR="00265DBB" w:rsidRPr="00CF6B47">
        <w:t>6</w:t>
      </w:r>
      <w:r w:rsidR="0006703A" w:rsidRPr="00CF6B47">
        <w:t xml:space="preserve">a Dostawca zobowiązany jest do złożenia oświadczenia według wzoru stanowiącego załącznik nr </w:t>
      </w:r>
      <w:r w:rsidR="00884978" w:rsidRPr="00CF6B47">
        <w:t>1</w:t>
      </w:r>
      <w:r w:rsidR="0006703A" w:rsidRPr="00CF6B47">
        <w:t xml:space="preserve"> do </w:t>
      </w:r>
      <w:r w:rsidR="00667DB0" w:rsidRPr="00CF6B47">
        <w:t>Specyfikacji Istotnych Warunków Zamówienia</w:t>
      </w:r>
      <w:r w:rsidR="0006703A" w:rsidRPr="00CF6B47">
        <w:t>.</w:t>
      </w:r>
    </w:p>
    <w:p w14:paraId="2C05DF0D" w14:textId="7E279C59" w:rsidR="0006703A" w:rsidRPr="00CF6B47" w:rsidRDefault="0006703A" w:rsidP="003D1B7D">
      <w:pPr>
        <w:ind w:left="708"/>
      </w:pPr>
      <w:r w:rsidRPr="00CF6B47">
        <w:t xml:space="preserve">d) Brak spełnienia lub wykazania przez Dostawcę spełnienia warunków udziału w </w:t>
      </w:r>
      <w:r w:rsidR="00265DBB" w:rsidRPr="00CF6B47">
        <w:t xml:space="preserve">konkursie </w:t>
      </w:r>
      <w:proofErr w:type="gramStart"/>
      <w:r w:rsidR="00265DBB" w:rsidRPr="00CF6B47">
        <w:t xml:space="preserve">ofert </w:t>
      </w:r>
      <w:r w:rsidRPr="00CF6B47">
        <w:t xml:space="preserve"> powoduje</w:t>
      </w:r>
      <w:proofErr w:type="gramEnd"/>
      <w:r w:rsidRPr="00CF6B47">
        <w:t xml:space="preserve"> wykluczenie Dostawcy z</w:t>
      </w:r>
      <w:r w:rsidR="00265DBB" w:rsidRPr="00CF6B47">
        <w:t xml:space="preserve"> konkursu ofert.</w:t>
      </w:r>
    </w:p>
    <w:p w14:paraId="784AC8D1" w14:textId="77777777" w:rsidR="00142FB7" w:rsidRPr="00CF6B47" w:rsidRDefault="00142FB7" w:rsidP="00142FB7">
      <w:pPr>
        <w:pStyle w:val="Akapitzlist"/>
        <w:numPr>
          <w:ilvl w:val="0"/>
          <w:numId w:val="1"/>
        </w:numPr>
      </w:pPr>
      <w:r w:rsidRPr="00CF6B47">
        <w:rPr>
          <w:b/>
        </w:rPr>
        <w:t>Waluta w jakiej będą prowadzone rozliczenia związane z realizacją zamówienia</w:t>
      </w:r>
      <w:r w:rsidRPr="00CF6B47">
        <w:t>.</w:t>
      </w:r>
    </w:p>
    <w:p w14:paraId="6806E49F" w14:textId="77777777" w:rsidR="00142FB7" w:rsidRPr="00CF6B47" w:rsidRDefault="00142FB7" w:rsidP="00142FB7">
      <w:pPr>
        <w:pStyle w:val="Akapitzlist"/>
      </w:pPr>
      <w:r w:rsidRPr="00CF6B47">
        <w:t>Wszelkie rozliczenia związane z realizacją Przedmiotu zamówienia będą dokonywane w PLN.</w:t>
      </w:r>
    </w:p>
    <w:p w14:paraId="6B7D9AC6" w14:textId="77777777" w:rsidR="00142FB7" w:rsidRPr="00CF6B47" w:rsidRDefault="00142FB7" w:rsidP="00142FB7">
      <w:pPr>
        <w:pStyle w:val="Akapitzlist"/>
        <w:numPr>
          <w:ilvl w:val="0"/>
          <w:numId w:val="1"/>
        </w:numPr>
      </w:pPr>
      <w:r w:rsidRPr="00CF6B47">
        <w:rPr>
          <w:b/>
        </w:rPr>
        <w:t>Opis sposobu przygotowania oferty</w:t>
      </w:r>
      <w:r w:rsidRPr="00CF6B47">
        <w:t>.</w:t>
      </w:r>
    </w:p>
    <w:p w14:paraId="4CA7972A" w14:textId="77777777" w:rsidR="00D11491" w:rsidRPr="00CF6B47" w:rsidRDefault="00142FB7" w:rsidP="00142FB7">
      <w:pPr>
        <w:pStyle w:val="Akapitzlist"/>
        <w:numPr>
          <w:ilvl w:val="0"/>
          <w:numId w:val="5"/>
        </w:numPr>
      </w:pPr>
      <w:r w:rsidRPr="00CF6B47">
        <w:t>Wymagania podstawowe</w:t>
      </w:r>
    </w:p>
    <w:p w14:paraId="545EFC33" w14:textId="77777777" w:rsidR="00142FB7" w:rsidRPr="00CF6B47" w:rsidRDefault="00142FB7" w:rsidP="00142FB7">
      <w:pPr>
        <w:pStyle w:val="Akapitzlist"/>
        <w:numPr>
          <w:ilvl w:val="0"/>
          <w:numId w:val="6"/>
        </w:numPr>
      </w:pPr>
      <w:r w:rsidRPr="00CF6B47">
        <w:t>Każdy Dostawca może złożyć tylko jedną ofertę.</w:t>
      </w:r>
    </w:p>
    <w:p w14:paraId="5AFE177A" w14:textId="77777777" w:rsidR="00142FB7" w:rsidRPr="00CF6B47" w:rsidRDefault="00142FB7" w:rsidP="00142FB7">
      <w:pPr>
        <w:pStyle w:val="Akapitzlist"/>
        <w:numPr>
          <w:ilvl w:val="0"/>
          <w:numId w:val="6"/>
        </w:numPr>
      </w:pPr>
      <w:r w:rsidRPr="00CF6B47">
        <w:t>Oferta musi być podpisana przez osobę lub osoby upoważnione do reprezentowania Dostawcy.</w:t>
      </w:r>
    </w:p>
    <w:p w14:paraId="60D79330" w14:textId="77777777" w:rsidR="00E068F5" w:rsidRPr="00CF6B47" w:rsidRDefault="00142FB7" w:rsidP="00E068F5">
      <w:pPr>
        <w:pStyle w:val="Akapitzlist"/>
        <w:numPr>
          <w:ilvl w:val="0"/>
          <w:numId w:val="6"/>
        </w:numPr>
      </w:pPr>
      <w:r w:rsidRPr="00CF6B47">
        <w:t xml:space="preserve">Upoważnienie osób podpisujących ofertę musi wynikać bezpośrednio z dokumentów dołączonych do oferty. Oznacza to, że jeżeli umocowanie takie nie wynika wprost z </w:t>
      </w:r>
      <w:r w:rsidRPr="00CF6B47">
        <w:lastRenderedPageBreak/>
        <w:t xml:space="preserve">dokumentu stwierdzającego status prawny Dostawcy (z odpisu z właściwego rejestru lub z zaświadczenia o wpisie do ewidencji działalności gospodarczej/CEIDG), to do oferty należy dołączyć </w:t>
      </w:r>
      <w:r w:rsidR="00416943" w:rsidRPr="00CF6B47">
        <w:t>oryginał lub poświadczona za zgodność z oryginałem</w:t>
      </w:r>
      <w:r w:rsidR="003669BF" w:rsidRPr="00CF6B47">
        <w:t xml:space="preserve"> przez notariusza, radę prawnego albo adwokata kopię dokumentu, z którego wynika umocowanie do podpisania oferty.</w:t>
      </w:r>
    </w:p>
    <w:p w14:paraId="4936798B" w14:textId="77777777" w:rsidR="003669BF" w:rsidRPr="00CF6B47" w:rsidRDefault="003669BF" w:rsidP="00142FB7">
      <w:pPr>
        <w:pStyle w:val="Akapitzlist"/>
        <w:numPr>
          <w:ilvl w:val="0"/>
          <w:numId w:val="6"/>
        </w:numPr>
      </w:pPr>
      <w:r w:rsidRPr="00CF6B47">
        <w:t xml:space="preserve">Wzory dokumentów dołączonych do </w:t>
      </w:r>
      <w:bookmarkStart w:id="0" w:name="_Hlk498361966"/>
      <w:r w:rsidR="00667DB0" w:rsidRPr="00CF6B47">
        <w:t xml:space="preserve">Specyfikacji Istotnych Warunków Zamówienia </w:t>
      </w:r>
      <w:bookmarkEnd w:id="0"/>
      <w:r w:rsidRPr="00CF6B47">
        <w:t>powinny zostać wypełnione, podpisane zgodnie z pełnomocnictwem i dołączone do oferty</w:t>
      </w:r>
    </w:p>
    <w:p w14:paraId="49E1B2EB" w14:textId="77777777" w:rsidR="003669BF" w:rsidRPr="00CF6B47" w:rsidRDefault="003669BF" w:rsidP="00142FB7">
      <w:pPr>
        <w:pStyle w:val="Akapitzlist"/>
        <w:numPr>
          <w:ilvl w:val="0"/>
          <w:numId w:val="6"/>
        </w:numPr>
      </w:pPr>
      <w:r w:rsidRPr="00CF6B47">
        <w:t>Dostawca ponosi wszelkie koszty związane z przygotowaniem i złożeniem oferty.</w:t>
      </w:r>
    </w:p>
    <w:p w14:paraId="7299D103" w14:textId="77777777" w:rsidR="003669BF" w:rsidRPr="00CF6B47" w:rsidRDefault="003669BF" w:rsidP="003669BF">
      <w:pPr>
        <w:pStyle w:val="Akapitzlist"/>
        <w:numPr>
          <w:ilvl w:val="0"/>
          <w:numId w:val="5"/>
        </w:numPr>
      </w:pPr>
      <w:r w:rsidRPr="00CF6B47">
        <w:t>Forma oferty</w:t>
      </w:r>
    </w:p>
    <w:p w14:paraId="11F452A9" w14:textId="3C5E8CB9" w:rsidR="003669BF" w:rsidRPr="00CF6B47" w:rsidRDefault="003669BF" w:rsidP="003669BF">
      <w:pPr>
        <w:pStyle w:val="Akapitzlist"/>
        <w:numPr>
          <w:ilvl w:val="0"/>
          <w:numId w:val="7"/>
        </w:numPr>
      </w:pPr>
      <w:r w:rsidRPr="00CF6B47">
        <w:t xml:space="preserve">Oferta musi być sporządzona w języku polskim i mieć formę pisemną. </w:t>
      </w:r>
    </w:p>
    <w:p w14:paraId="6513C687" w14:textId="5F77D73B" w:rsidR="003669BF" w:rsidRPr="00CF6B47" w:rsidRDefault="003669BF" w:rsidP="003669BF">
      <w:pPr>
        <w:pStyle w:val="Akapitzlist"/>
        <w:numPr>
          <w:ilvl w:val="0"/>
          <w:numId w:val="7"/>
        </w:numPr>
      </w:pPr>
      <w:r w:rsidRPr="00CF6B47">
        <w:t xml:space="preserve">Oferta musi zawierać </w:t>
      </w:r>
      <w:r w:rsidR="00884978" w:rsidRPr="00CF6B47">
        <w:t>ceny usług</w:t>
      </w:r>
      <w:r w:rsidRPr="00CF6B47">
        <w:t xml:space="preserve"> </w:t>
      </w:r>
      <w:r w:rsidR="00884978" w:rsidRPr="00CF6B47">
        <w:t xml:space="preserve">zgodnie </w:t>
      </w:r>
      <w:r w:rsidR="00265DBB" w:rsidRPr="00CF6B47">
        <w:t>z Projektem Umowy o Zastępstwo Inwestycyjne (załącznik nr2)</w:t>
      </w:r>
      <w:r w:rsidR="0055456D" w:rsidRPr="00CF6B47">
        <w:t xml:space="preserve"> </w:t>
      </w:r>
    </w:p>
    <w:p w14:paraId="42B41E88" w14:textId="77777777" w:rsidR="003669BF" w:rsidRPr="00CF6B47" w:rsidRDefault="005123E2" w:rsidP="003669BF">
      <w:pPr>
        <w:pStyle w:val="Akapitzlist"/>
        <w:numPr>
          <w:ilvl w:val="0"/>
          <w:numId w:val="7"/>
        </w:numPr>
      </w:pPr>
      <w:r w:rsidRPr="00CF6B47">
        <w:t>Wszelkie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</w:p>
    <w:p w14:paraId="13041A0E" w14:textId="77777777" w:rsidR="002A0251" w:rsidRPr="00CF6B47" w:rsidRDefault="002A0251" w:rsidP="003669BF">
      <w:pPr>
        <w:pStyle w:val="Akapitzlist"/>
        <w:numPr>
          <w:ilvl w:val="0"/>
          <w:numId w:val="7"/>
        </w:numPr>
      </w:pPr>
      <w:r w:rsidRPr="00CF6B47">
        <w:t>Dokumenty, jakie załączane są do oferty, powinny być przedstawione w formie oryginałów lub kopii poświadczonych za zgodność z oryginałem przez osobę lub osoby upoważnione do reprezentowania Dostawcy (zgodnie z zasadami jego reprezentacji</w:t>
      </w:r>
      <w:r w:rsidR="00884978" w:rsidRPr="00CF6B47">
        <w:t>)</w:t>
      </w:r>
      <w:r w:rsidRPr="00CF6B47">
        <w:t>, radcę prawnego lub adwokata</w:t>
      </w:r>
    </w:p>
    <w:p w14:paraId="1F684BFA" w14:textId="77777777" w:rsidR="002A0251" w:rsidRPr="00CF6B47" w:rsidRDefault="002A0251" w:rsidP="003669BF">
      <w:pPr>
        <w:pStyle w:val="Akapitzlist"/>
        <w:numPr>
          <w:ilvl w:val="0"/>
          <w:numId w:val="7"/>
        </w:numPr>
      </w:pPr>
      <w:r w:rsidRPr="00CF6B47">
        <w:t>Zamawiający może zażądać przedstawienia oryginału lub notarialnie potwierdzonej kopii dokumentu w sytuacji, gdy złożona przez Dostawcę kopia dokumentu jest nieczytelna lub budzi uzasadnione wątpliwości co do jej prawdziwości</w:t>
      </w:r>
    </w:p>
    <w:p w14:paraId="7F3774D5" w14:textId="77777777" w:rsidR="002A0251" w:rsidRPr="00CF6B47" w:rsidRDefault="002A0251" w:rsidP="002A0251">
      <w:pPr>
        <w:pStyle w:val="Akapitzlist"/>
        <w:numPr>
          <w:ilvl w:val="0"/>
          <w:numId w:val="5"/>
        </w:numPr>
      </w:pPr>
      <w:r w:rsidRPr="00CF6B47">
        <w:t>Zawartość oferty</w:t>
      </w:r>
    </w:p>
    <w:p w14:paraId="0D8A065E" w14:textId="77777777" w:rsidR="002A0251" w:rsidRPr="00CF6B47" w:rsidRDefault="002A0251" w:rsidP="002A0251">
      <w:pPr>
        <w:pStyle w:val="Akapitzlist"/>
        <w:ind w:left="1068"/>
      </w:pPr>
      <w:r w:rsidRPr="00CF6B47">
        <w:t>Kompletna oferta musi zawierać:</w:t>
      </w:r>
      <w:bookmarkStart w:id="1" w:name="_GoBack"/>
      <w:bookmarkEnd w:id="1"/>
    </w:p>
    <w:p w14:paraId="032308B6" w14:textId="33471EFD" w:rsidR="002A0251" w:rsidRPr="00CF6B47" w:rsidRDefault="002A0251" w:rsidP="002A0251">
      <w:pPr>
        <w:pStyle w:val="Akapitzlist"/>
        <w:numPr>
          <w:ilvl w:val="0"/>
          <w:numId w:val="9"/>
        </w:numPr>
      </w:pPr>
      <w:r w:rsidRPr="00CF6B47">
        <w:t xml:space="preserve">Oświadczenie Dostawcy o spełnianiu warunków udziału w postępowaniu, </w:t>
      </w:r>
    </w:p>
    <w:p w14:paraId="7211E94F" w14:textId="77777777" w:rsidR="00E068F5" w:rsidRPr="00CF6B47" w:rsidRDefault="002A0251" w:rsidP="002A0251">
      <w:pPr>
        <w:pStyle w:val="Akapitzlist"/>
        <w:numPr>
          <w:ilvl w:val="0"/>
          <w:numId w:val="9"/>
        </w:numPr>
      </w:pPr>
      <w:r w:rsidRPr="00CF6B47">
        <w:t xml:space="preserve">Odpis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</w:t>
      </w:r>
      <w:r w:rsidR="00E068F5" w:rsidRPr="00CF6B47">
        <w:t>Zaświadczenie o niezaleganiu w opłacaniu składek ZUS oraz podatków US</w:t>
      </w:r>
    </w:p>
    <w:p w14:paraId="34306893" w14:textId="77777777" w:rsidR="00004216" w:rsidRPr="00CF6B47" w:rsidRDefault="00004216" w:rsidP="002A0251">
      <w:pPr>
        <w:pStyle w:val="Akapitzlist"/>
        <w:numPr>
          <w:ilvl w:val="0"/>
          <w:numId w:val="9"/>
        </w:numPr>
      </w:pPr>
      <w:r w:rsidRPr="00CF6B47">
        <w:t>Stosowne Pełnomocnictwo – w przypadku, gdy upoważnienie do podpisania oferty nie wynika bezpośrednio z dokumentu, o którym mowa pod literą d) powyżej</w:t>
      </w:r>
    </w:p>
    <w:p w14:paraId="402896F6" w14:textId="77777777" w:rsidR="000622F0" w:rsidRPr="00CF6B47" w:rsidRDefault="000622F0" w:rsidP="002A0251">
      <w:pPr>
        <w:pStyle w:val="Akapitzlist"/>
        <w:numPr>
          <w:ilvl w:val="0"/>
          <w:numId w:val="9"/>
        </w:numPr>
      </w:pPr>
      <w:r w:rsidRPr="00CF6B47">
        <w:t>Referencje (minimum cztery podmioty zewnętrzne)</w:t>
      </w:r>
    </w:p>
    <w:p w14:paraId="703420C0" w14:textId="77777777" w:rsidR="00004216" w:rsidRPr="00CF6B47" w:rsidRDefault="00004216" w:rsidP="002A0251">
      <w:pPr>
        <w:pStyle w:val="Akapitzlist"/>
        <w:numPr>
          <w:ilvl w:val="0"/>
          <w:numId w:val="9"/>
        </w:numPr>
      </w:pPr>
      <w:r w:rsidRPr="00CF6B47">
        <w:t>Kopię polisy ubezpieczenia OC posiadanego przez Dostawcę</w:t>
      </w:r>
    </w:p>
    <w:p w14:paraId="1AD9473C" w14:textId="401115A3" w:rsidR="00004216" w:rsidRPr="00CF6B47" w:rsidRDefault="00004216" w:rsidP="002A0251">
      <w:pPr>
        <w:pStyle w:val="Akapitzlist"/>
        <w:numPr>
          <w:ilvl w:val="0"/>
          <w:numId w:val="9"/>
        </w:numPr>
      </w:pPr>
      <w:r w:rsidRPr="00CF6B47">
        <w:t xml:space="preserve">Podpisaną przez Dostawcę </w:t>
      </w:r>
      <w:proofErr w:type="gramStart"/>
      <w:r w:rsidRPr="00CF6B47">
        <w:t xml:space="preserve">zgodnie </w:t>
      </w:r>
      <w:r w:rsidR="0055456D" w:rsidRPr="00CF6B47">
        <w:t xml:space="preserve"> Projektem</w:t>
      </w:r>
      <w:proofErr w:type="gramEnd"/>
      <w:r w:rsidR="0055456D" w:rsidRPr="00CF6B47">
        <w:t xml:space="preserve"> Umowy </w:t>
      </w:r>
      <w:r w:rsidRPr="00CF6B47">
        <w:t xml:space="preserve">stanowiącą załącznik nr </w:t>
      </w:r>
      <w:r w:rsidR="0055456D" w:rsidRPr="00CF6B47">
        <w:t>2</w:t>
      </w:r>
    </w:p>
    <w:p w14:paraId="1C8E886A" w14:textId="77777777" w:rsidR="00004216" w:rsidRPr="00CF6B47" w:rsidRDefault="00004216" w:rsidP="00004216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 xml:space="preserve">Wyjaśnianie i zmiany w treści </w:t>
      </w:r>
      <w:r w:rsidR="00AA5F0D" w:rsidRPr="00CF6B47">
        <w:rPr>
          <w:b/>
        </w:rPr>
        <w:t>Specyfikacji Istotnych Warunków Zamówienia</w:t>
      </w:r>
    </w:p>
    <w:p w14:paraId="23140627" w14:textId="77777777" w:rsidR="00004216" w:rsidRPr="00CF6B47" w:rsidRDefault="00004216" w:rsidP="00004216">
      <w:pPr>
        <w:pStyle w:val="Akapitzlist"/>
        <w:numPr>
          <w:ilvl w:val="0"/>
          <w:numId w:val="10"/>
        </w:numPr>
      </w:pPr>
      <w:r w:rsidRPr="00CF6B47">
        <w:t xml:space="preserve">Dostawca może zwrócić się do Zamawiającego o wyjaśnienie treści </w:t>
      </w:r>
      <w:r w:rsidR="00884978" w:rsidRPr="00CF6B47">
        <w:t>Specyfikacji Istotnych Warunków Zamówienia</w:t>
      </w:r>
      <w:r w:rsidRPr="00CF6B47">
        <w:t xml:space="preserve">. Zamawiający udziela wyjaśnień w ciągu 24 godzin. Zamawiający </w:t>
      </w:r>
      <w:proofErr w:type="gramStart"/>
      <w:r w:rsidRPr="00CF6B47">
        <w:t>nie  ma</w:t>
      </w:r>
      <w:proofErr w:type="gramEnd"/>
      <w:r w:rsidRPr="00CF6B47">
        <w:t xml:space="preserve"> obowiązku udzielić wyjaśnień, jeśli wniosek o ich udzielenie wpłynął do niego  na mniej niż 48 godzin przed upływem terminu składania ofert.</w:t>
      </w:r>
    </w:p>
    <w:p w14:paraId="523CD01F" w14:textId="77777777" w:rsidR="00004216" w:rsidRPr="00CF6B47" w:rsidRDefault="00004216" w:rsidP="00004216">
      <w:pPr>
        <w:pStyle w:val="Akapitzlist"/>
        <w:numPr>
          <w:ilvl w:val="0"/>
          <w:numId w:val="10"/>
        </w:numPr>
      </w:pPr>
      <w:r w:rsidRPr="00CF6B47">
        <w:t xml:space="preserve">Zmiany w treści </w:t>
      </w:r>
      <w:r w:rsidR="00AA5F0D" w:rsidRPr="00CF6B47">
        <w:t xml:space="preserve">Specyfikacji Istotnych Warunków Zamówienia </w:t>
      </w:r>
    </w:p>
    <w:p w14:paraId="020919D2" w14:textId="77777777" w:rsidR="00004216" w:rsidRPr="00CF6B47" w:rsidRDefault="00211C65" w:rsidP="00004216">
      <w:pPr>
        <w:pStyle w:val="Akapitzlist"/>
        <w:numPr>
          <w:ilvl w:val="0"/>
          <w:numId w:val="11"/>
        </w:numPr>
      </w:pPr>
      <w:r w:rsidRPr="00CF6B47">
        <w:t>Zamawiający</w:t>
      </w:r>
      <w:r w:rsidR="00004216" w:rsidRPr="00CF6B47">
        <w:t xml:space="preserve"> może w każdym czasie, bez podania przyczyny, przed upływem terminu do składania ofert, jednakże nie później niż na 24 godziny przed jego upływem, </w:t>
      </w:r>
      <w:r w:rsidRPr="00CF6B47">
        <w:t>zmodyfikować</w:t>
      </w:r>
      <w:r w:rsidR="00004216" w:rsidRPr="00CF6B47">
        <w:t xml:space="preserve"> </w:t>
      </w:r>
      <w:r w:rsidRPr="00CF6B47">
        <w:t>treść</w:t>
      </w:r>
      <w:r w:rsidR="00004216" w:rsidRPr="00CF6B47">
        <w:t xml:space="preserve"> </w:t>
      </w:r>
      <w:r w:rsidR="00AA5F0D" w:rsidRPr="00CF6B47">
        <w:t>Specyfikacji Istotnych Warunków Zamówienia</w:t>
      </w:r>
      <w:r w:rsidR="00004216" w:rsidRPr="00CF6B47">
        <w:t xml:space="preserve">. Dokonaną w ten sposób modyfikacje </w:t>
      </w:r>
      <w:r w:rsidRPr="00CF6B47">
        <w:t>Zamawiający</w:t>
      </w:r>
      <w:r w:rsidR="00004216" w:rsidRPr="00CF6B47">
        <w:t xml:space="preserve"> przekaże niezwłocznie wszystkim Dostawcom, którym przekazał </w:t>
      </w:r>
      <w:r w:rsidR="00AA5F0D" w:rsidRPr="00CF6B47">
        <w:t>Specyfikacji Istotnych Warunków Zamówienia</w:t>
      </w:r>
      <w:r w:rsidR="00004216" w:rsidRPr="00CF6B47">
        <w:t>.</w:t>
      </w:r>
    </w:p>
    <w:p w14:paraId="323037A0" w14:textId="77777777" w:rsidR="00004216" w:rsidRPr="00CF6B47" w:rsidRDefault="00004216" w:rsidP="00004216">
      <w:pPr>
        <w:pStyle w:val="Akapitzlist"/>
        <w:numPr>
          <w:ilvl w:val="0"/>
          <w:numId w:val="11"/>
        </w:numPr>
      </w:pPr>
      <w:r w:rsidRPr="00CF6B47">
        <w:t xml:space="preserve">Modyfikacja treści </w:t>
      </w:r>
      <w:r w:rsidR="00AA5F0D" w:rsidRPr="00CF6B47">
        <w:t xml:space="preserve">Specyfikacji Istotnych Warunków Zamówienia </w:t>
      </w:r>
      <w:r w:rsidRPr="00CF6B47">
        <w:t xml:space="preserve">nie może </w:t>
      </w:r>
      <w:r w:rsidR="00211C65" w:rsidRPr="00CF6B47">
        <w:t>dotyczyć</w:t>
      </w:r>
      <w:r w:rsidRPr="00CF6B47">
        <w:t xml:space="preserve"> kryteriów oceny ofert, a także warunków</w:t>
      </w:r>
      <w:r w:rsidR="00211C65" w:rsidRPr="00CF6B47">
        <w:t>, a także warunków udziału w przetargu.</w:t>
      </w:r>
    </w:p>
    <w:p w14:paraId="7ED2C0A7" w14:textId="77777777" w:rsidR="00211C65" w:rsidRPr="00CF6B47" w:rsidRDefault="00211C65" w:rsidP="00004216">
      <w:pPr>
        <w:pStyle w:val="Akapitzlist"/>
        <w:numPr>
          <w:ilvl w:val="0"/>
          <w:numId w:val="11"/>
        </w:numPr>
      </w:pPr>
      <w:r w:rsidRPr="00CF6B47">
        <w:t>Modyfikacje są wiążące dla Dostawców</w:t>
      </w:r>
    </w:p>
    <w:p w14:paraId="7635BB1B" w14:textId="77777777" w:rsidR="00211C65" w:rsidRPr="00CF6B47" w:rsidRDefault="00211C65" w:rsidP="00004216">
      <w:pPr>
        <w:pStyle w:val="Akapitzlist"/>
        <w:numPr>
          <w:ilvl w:val="0"/>
          <w:numId w:val="11"/>
        </w:numPr>
      </w:pPr>
      <w:r w:rsidRPr="00CF6B47">
        <w:t xml:space="preserve">Zamawiający może przedłużyć termin składania ofert, jeśli jest to celowe z uwagi na modyfikacje treści </w:t>
      </w:r>
      <w:r w:rsidR="00AA5F0D" w:rsidRPr="00CF6B47">
        <w:t>Specyfikacji Istotnych Warunków Zamówienia</w:t>
      </w:r>
      <w:r w:rsidRPr="00CF6B47">
        <w:t>.</w:t>
      </w:r>
    </w:p>
    <w:p w14:paraId="0657DF24" w14:textId="77777777" w:rsidR="00211C65" w:rsidRPr="00CF6B47" w:rsidRDefault="00211C65" w:rsidP="00211C65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Osoby uprawnione do porozumiewania się z Dostawcami</w:t>
      </w:r>
    </w:p>
    <w:p w14:paraId="5ABFD427" w14:textId="77777777" w:rsidR="0055456D" w:rsidRPr="00CF6B47" w:rsidRDefault="00211C65" w:rsidP="0055456D">
      <w:pPr>
        <w:pStyle w:val="Akapitzlist"/>
      </w:pPr>
      <w:r w:rsidRPr="00CF6B47">
        <w:lastRenderedPageBreak/>
        <w:t xml:space="preserve">Osobą upoważnioną przez Zamawiającego do kontaktowania się z Dostawcami w sprawach związanych </w:t>
      </w:r>
      <w:r w:rsidR="0055456D" w:rsidRPr="00CF6B47">
        <w:t xml:space="preserve">z konkursem ofert: Adam Kuczek 695 746 712 Krzysztof Zając 601 468 406 </w:t>
      </w:r>
    </w:p>
    <w:p w14:paraId="426E0785" w14:textId="77777777" w:rsidR="0055456D" w:rsidRPr="00CF6B47" w:rsidRDefault="0055456D" w:rsidP="0055456D">
      <w:pPr>
        <w:pStyle w:val="Akapitzlist"/>
      </w:pPr>
    </w:p>
    <w:p w14:paraId="5D27D9C6" w14:textId="46F6DB77" w:rsidR="00211C65" w:rsidRPr="00CF6B47" w:rsidRDefault="00211C65" w:rsidP="0055456D">
      <w:pPr>
        <w:pStyle w:val="Akapitzlist"/>
        <w:rPr>
          <w:b/>
        </w:rPr>
      </w:pPr>
      <w:r w:rsidRPr="00CF6B47">
        <w:rPr>
          <w:b/>
        </w:rPr>
        <w:t>Miejsce, termin i sposób złożenia oferty</w:t>
      </w:r>
    </w:p>
    <w:p w14:paraId="074E4FD5" w14:textId="6B2F2181" w:rsidR="0055456D" w:rsidRPr="00CF6B47" w:rsidRDefault="0055456D" w:rsidP="0055456D">
      <w:pPr>
        <w:pStyle w:val="Akapitzlist"/>
        <w:rPr>
          <w:b/>
        </w:rPr>
      </w:pPr>
      <w:r w:rsidRPr="00CF6B47">
        <w:rPr>
          <w:b/>
        </w:rPr>
        <w:t xml:space="preserve">Terminale Przeładunkowe Sławków Medyka sp. z o.o. Sławków ul. Groniec 1a (Sekretariat </w:t>
      </w:r>
      <w:proofErr w:type="spellStart"/>
      <w:r w:rsidRPr="00CF6B47">
        <w:rPr>
          <w:b/>
        </w:rPr>
        <w:t>Euroterminal</w:t>
      </w:r>
      <w:proofErr w:type="spellEnd"/>
      <w:r w:rsidRPr="00CF6B47">
        <w:rPr>
          <w:b/>
        </w:rPr>
        <w:t xml:space="preserve"> Sławków ul. Groniec 1)  </w:t>
      </w:r>
    </w:p>
    <w:p w14:paraId="0A2543E8" w14:textId="0299A92A" w:rsidR="0055456D" w:rsidRPr="00CF6B47" w:rsidRDefault="0055456D" w:rsidP="0055456D">
      <w:pPr>
        <w:pStyle w:val="Akapitzlist"/>
        <w:rPr>
          <w:b/>
        </w:rPr>
      </w:pPr>
      <w:r w:rsidRPr="00CF6B47">
        <w:rPr>
          <w:b/>
        </w:rPr>
        <w:t>Termin składania ofer</w:t>
      </w:r>
      <w:r w:rsidR="00CF6B47" w:rsidRPr="00CF6B47">
        <w:rPr>
          <w:b/>
        </w:rPr>
        <w:t>t 05. Sierpień 2109</w:t>
      </w:r>
    </w:p>
    <w:p w14:paraId="48FD0881" w14:textId="2C1ED160" w:rsidR="0055456D" w:rsidRPr="00CF6B47" w:rsidRDefault="0055456D" w:rsidP="0055456D">
      <w:pPr>
        <w:pStyle w:val="Akapitzlist"/>
        <w:rPr>
          <w:b/>
        </w:rPr>
      </w:pPr>
      <w:r w:rsidRPr="00CF6B47">
        <w:rPr>
          <w:b/>
        </w:rPr>
        <w:t xml:space="preserve">Oferty należy składać w zaklejonej kopercie opisanej „Oferta na pełnienie Funkcji Inwestora </w:t>
      </w:r>
      <w:proofErr w:type="gramStart"/>
      <w:r w:rsidRPr="00CF6B47">
        <w:rPr>
          <w:b/>
        </w:rPr>
        <w:t>Zastępczego”-</w:t>
      </w:r>
      <w:proofErr w:type="gramEnd"/>
      <w:r w:rsidRPr="00CF6B47">
        <w:rPr>
          <w:b/>
        </w:rPr>
        <w:t xml:space="preserve"> „Przebudowa Placu Składowego wraz z infrastrukturą towarzyszącą”</w:t>
      </w:r>
    </w:p>
    <w:p w14:paraId="3F9F8BD3" w14:textId="77777777" w:rsidR="00211C65" w:rsidRPr="00CF6B47" w:rsidRDefault="00211C65" w:rsidP="00AA5F0D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Zmiany lub wycofanie złożonej oferty</w:t>
      </w:r>
    </w:p>
    <w:p w14:paraId="66C3FCBC" w14:textId="77777777" w:rsidR="00211C65" w:rsidRPr="00CF6B47" w:rsidRDefault="00342779" w:rsidP="00211C65">
      <w:pPr>
        <w:pStyle w:val="Akapitzlist"/>
        <w:numPr>
          <w:ilvl w:val="0"/>
          <w:numId w:val="12"/>
        </w:numPr>
      </w:pPr>
      <w:r w:rsidRPr="00CF6B47">
        <w:t>Skuteczność</w:t>
      </w:r>
      <w:r w:rsidR="00211C65" w:rsidRPr="00CF6B47">
        <w:t xml:space="preserve"> zmian lub wycofania złożonej oferty</w:t>
      </w:r>
    </w:p>
    <w:p w14:paraId="07C3A565" w14:textId="77777777" w:rsidR="00342779" w:rsidRPr="00CF6B47" w:rsidRDefault="00342779" w:rsidP="00342779">
      <w:pPr>
        <w:pStyle w:val="Akapitzlist"/>
        <w:ind w:left="1080"/>
      </w:pPr>
      <w:r w:rsidRPr="00CF6B47"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77ACD926" w14:textId="77777777" w:rsidR="00342779" w:rsidRPr="00CF6B47" w:rsidRDefault="00342779" w:rsidP="00342779">
      <w:pPr>
        <w:pStyle w:val="Akapitzlist"/>
        <w:numPr>
          <w:ilvl w:val="0"/>
          <w:numId w:val="12"/>
        </w:numPr>
      </w:pPr>
      <w:r w:rsidRPr="00CF6B47">
        <w:t>Zmiana złożonej oferty</w:t>
      </w:r>
    </w:p>
    <w:p w14:paraId="3D136F41" w14:textId="77777777" w:rsidR="00342779" w:rsidRPr="00CF6B47" w:rsidRDefault="00342779" w:rsidP="00342779">
      <w:pPr>
        <w:pStyle w:val="Akapitzlist"/>
        <w:ind w:left="1080"/>
      </w:pPr>
      <w:r w:rsidRPr="00CF6B47">
        <w:t>Zmiany złożonej oferty muszą być dokonane w formie pisemnej. Pismo w tym przedmiocie powinno być złożone w miejscu i według zasad obowiązujących przy składaniu oferty.</w:t>
      </w:r>
    </w:p>
    <w:p w14:paraId="2D9FF28C" w14:textId="77777777" w:rsidR="00342779" w:rsidRPr="00CF6B47" w:rsidRDefault="00344205" w:rsidP="00344205">
      <w:pPr>
        <w:pStyle w:val="Akapitzlist"/>
        <w:numPr>
          <w:ilvl w:val="0"/>
          <w:numId w:val="12"/>
        </w:numPr>
      </w:pPr>
      <w:r w:rsidRPr="00CF6B47">
        <w:t>Wycofanie złożonej oferty</w:t>
      </w:r>
    </w:p>
    <w:p w14:paraId="6C28A7D8" w14:textId="77777777" w:rsidR="00344205" w:rsidRPr="00CF6B47" w:rsidRDefault="00344205" w:rsidP="00344205">
      <w:pPr>
        <w:pStyle w:val="Akapitzlist"/>
        <w:ind w:left="1080"/>
      </w:pPr>
      <w:r w:rsidRPr="00CF6B47">
        <w:t xml:space="preserve">Wycofanie złożonej oferty następuje przez złożenie pisemnego oświadczenia przez osobę lub osoby uprawnione do reprezentowania Dostawcy, zgodnie z zasadami jego reprezentacji. Przedmiotowe oświadczenie należy </w:t>
      </w:r>
      <w:r w:rsidR="008E4699" w:rsidRPr="00CF6B47">
        <w:t xml:space="preserve">złożyć w </w:t>
      </w:r>
      <w:r w:rsidRPr="00CF6B47">
        <w:t>miejscu i według zasad obowiązujących przy składaniu oferty.</w:t>
      </w:r>
    </w:p>
    <w:p w14:paraId="6EBBF224" w14:textId="77777777" w:rsidR="00344205" w:rsidRPr="00CF6B47" w:rsidRDefault="008E4699" w:rsidP="008E4699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Termin związania ofertą</w:t>
      </w:r>
    </w:p>
    <w:p w14:paraId="3B4545D7" w14:textId="36E65D4C" w:rsidR="008E4699" w:rsidRPr="00CF6B47" w:rsidRDefault="008E4699" w:rsidP="008E4699">
      <w:pPr>
        <w:pStyle w:val="Akapitzlist"/>
      </w:pPr>
      <w:r w:rsidRPr="00CF6B47">
        <w:t xml:space="preserve">Dostawca pozostaje związany złożoną ofertą przez </w:t>
      </w:r>
      <w:proofErr w:type="gramStart"/>
      <w:r w:rsidR="00AA5F0D" w:rsidRPr="00CF6B47">
        <w:t>okre</w:t>
      </w:r>
      <w:r w:rsidR="00CF6B47" w:rsidRPr="00CF6B47">
        <w:t xml:space="preserve">s </w:t>
      </w:r>
      <w:r w:rsidR="0055456D" w:rsidRPr="00CF6B47">
        <w:t xml:space="preserve"> </w:t>
      </w:r>
      <w:r w:rsidRPr="00CF6B47">
        <w:t>Bieg</w:t>
      </w:r>
      <w:proofErr w:type="gramEnd"/>
      <w:r w:rsidRPr="00CF6B47">
        <w:t xml:space="preserve"> terminu związania ofertą rozpoczyna się od dnia następnego po podpisaniu umowy.</w:t>
      </w:r>
    </w:p>
    <w:p w14:paraId="6B951F32" w14:textId="77777777" w:rsidR="008E4699" w:rsidRPr="00CF6B47" w:rsidRDefault="008E4699" w:rsidP="008E4699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Aukcja elektroniczna</w:t>
      </w:r>
    </w:p>
    <w:p w14:paraId="52DAB60D" w14:textId="77777777" w:rsidR="008E4699" w:rsidRPr="00CF6B47" w:rsidRDefault="00385758" w:rsidP="008E4699">
      <w:pPr>
        <w:pStyle w:val="Akapitzlist"/>
      </w:pPr>
      <w:r w:rsidRPr="00CF6B47">
        <w:t>Zamawiający</w:t>
      </w:r>
      <w:r w:rsidR="008E4699" w:rsidRPr="00CF6B47">
        <w:t xml:space="preserve"> nie przewiduje wyboru najkorzystniejszej oferty z zastosowaniem aukcji elektronicznej.</w:t>
      </w:r>
    </w:p>
    <w:p w14:paraId="2B86F85A" w14:textId="77777777" w:rsidR="008E4699" w:rsidRPr="00CF6B47" w:rsidRDefault="008E4699" w:rsidP="008E4699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Tryb badania i oceny ofert</w:t>
      </w:r>
    </w:p>
    <w:p w14:paraId="73F2502F" w14:textId="77777777" w:rsidR="008E4699" w:rsidRPr="00CF6B47" w:rsidRDefault="00385758" w:rsidP="00385758">
      <w:pPr>
        <w:pStyle w:val="Akapitzlist"/>
        <w:numPr>
          <w:ilvl w:val="0"/>
          <w:numId w:val="13"/>
        </w:numPr>
      </w:pPr>
      <w:r w:rsidRPr="00CF6B47">
        <w:t>Zamawiający oceni i porówna jedynie te oferty, które:</w:t>
      </w:r>
    </w:p>
    <w:p w14:paraId="31FB23D2" w14:textId="77777777" w:rsidR="00385758" w:rsidRPr="00CF6B47" w:rsidRDefault="00385758" w:rsidP="00385758">
      <w:pPr>
        <w:pStyle w:val="Akapitzlist"/>
        <w:numPr>
          <w:ilvl w:val="0"/>
          <w:numId w:val="14"/>
        </w:numPr>
      </w:pPr>
      <w:r w:rsidRPr="00CF6B47">
        <w:t>Zostały złożone przez Dostawców, którzy nie zostali wykluczeni z przetargu</w:t>
      </w:r>
    </w:p>
    <w:p w14:paraId="0A99F5CD" w14:textId="77777777" w:rsidR="00385758" w:rsidRPr="00CF6B47" w:rsidRDefault="00385758" w:rsidP="00385758">
      <w:pPr>
        <w:pStyle w:val="Akapitzlist"/>
        <w:numPr>
          <w:ilvl w:val="0"/>
          <w:numId w:val="14"/>
        </w:numPr>
      </w:pPr>
      <w:r w:rsidRPr="00CF6B47">
        <w:t>Nie zostały odrzucone przez Zamawiającego</w:t>
      </w:r>
    </w:p>
    <w:p w14:paraId="4F776A07" w14:textId="77777777" w:rsidR="00385758" w:rsidRPr="00CF6B47" w:rsidRDefault="00385758" w:rsidP="00385758">
      <w:r w:rsidRPr="00CF6B47">
        <w:t>Ofertę złożoną przez Dostawcę wykluczonego z przetargu uważa się za odrzucon</w:t>
      </w:r>
      <w:r w:rsidR="00AB3DF2" w:rsidRPr="00CF6B47">
        <w:t>ą</w:t>
      </w:r>
      <w:r w:rsidRPr="00CF6B47">
        <w:t>.</w:t>
      </w:r>
    </w:p>
    <w:p w14:paraId="332B5CFE" w14:textId="77777777" w:rsidR="00385758" w:rsidRPr="00CF6B47" w:rsidRDefault="00385758" w:rsidP="00385758">
      <w:pPr>
        <w:pStyle w:val="Akapitzlist"/>
        <w:numPr>
          <w:ilvl w:val="0"/>
          <w:numId w:val="13"/>
        </w:numPr>
      </w:pPr>
      <w:r w:rsidRPr="00CF6B47">
        <w:t>Badanie i ocena ofert są niejawne.</w:t>
      </w:r>
    </w:p>
    <w:p w14:paraId="219B5CEF" w14:textId="77777777" w:rsidR="00385758" w:rsidRPr="00CF6B47" w:rsidRDefault="00385758" w:rsidP="00385758">
      <w:pPr>
        <w:pStyle w:val="Akapitzlist"/>
        <w:numPr>
          <w:ilvl w:val="0"/>
          <w:numId w:val="13"/>
        </w:numPr>
      </w:pPr>
      <w:r w:rsidRPr="00CF6B47">
        <w:t>Komisja przetargowa:</w:t>
      </w:r>
    </w:p>
    <w:p w14:paraId="6048FC70" w14:textId="77777777" w:rsidR="00385758" w:rsidRPr="00CF6B47" w:rsidRDefault="00385758" w:rsidP="00385758">
      <w:pPr>
        <w:pStyle w:val="Akapitzlist"/>
        <w:numPr>
          <w:ilvl w:val="0"/>
          <w:numId w:val="15"/>
        </w:numPr>
      </w:pPr>
      <w:r w:rsidRPr="00CF6B47">
        <w:t xml:space="preserve">Dokonuje szczegółowej analizy ofert, w szczególności pod kątem ceny, spełniania przez Dostawców </w:t>
      </w:r>
      <w:r w:rsidR="00831351" w:rsidRPr="00CF6B47">
        <w:t>w</w:t>
      </w:r>
      <w:r w:rsidRPr="00CF6B47">
        <w:t xml:space="preserve">arunków udziału w przetargu, </w:t>
      </w:r>
      <w:r w:rsidR="00831351" w:rsidRPr="00CF6B47">
        <w:t>a także warunków r</w:t>
      </w:r>
      <w:r w:rsidR="00AA5F0D" w:rsidRPr="00CF6B47">
        <w:t>ealizacji Przedmiotu zamówienia.</w:t>
      </w:r>
    </w:p>
    <w:p w14:paraId="6B0936B1" w14:textId="77777777" w:rsidR="00971DAE" w:rsidRPr="00CF6B47" w:rsidRDefault="00971DAE" w:rsidP="00971DAE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Informacje ogólne dotyczące istotnych warunków zawarcia umowy w sprawie niniejszego zamówienia</w:t>
      </w:r>
    </w:p>
    <w:p w14:paraId="5B84149E" w14:textId="77777777" w:rsidR="00971DAE" w:rsidRPr="00CF6B47" w:rsidRDefault="00971DAE" w:rsidP="00971DAE">
      <w:pPr>
        <w:pStyle w:val="Akapitzlist"/>
        <w:numPr>
          <w:ilvl w:val="0"/>
          <w:numId w:val="17"/>
        </w:numPr>
      </w:pPr>
      <w:r w:rsidRPr="00CF6B47">
        <w:t>Zamawiający przedstawia następujące warunki zawarcia umowy:</w:t>
      </w:r>
    </w:p>
    <w:p w14:paraId="2E7AA236" w14:textId="77777777" w:rsidR="00971DAE" w:rsidRPr="00CF6B47" w:rsidRDefault="00971DAE" w:rsidP="00971DAE">
      <w:pPr>
        <w:pStyle w:val="Akapitzlist"/>
        <w:numPr>
          <w:ilvl w:val="0"/>
          <w:numId w:val="18"/>
        </w:numPr>
      </w:pPr>
      <w:r w:rsidRPr="00CF6B47">
        <w:t xml:space="preserve">Dostawca ponosi całkowitą </w:t>
      </w:r>
      <w:r w:rsidR="000D5098" w:rsidRPr="00CF6B47">
        <w:t>odpowiedzialność</w:t>
      </w:r>
      <w:r w:rsidRPr="00CF6B47">
        <w:t xml:space="preserve"> za szkody powstałe w zwią</w:t>
      </w:r>
      <w:r w:rsidR="000D5098" w:rsidRPr="00CF6B47">
        <w:t>zku z realizacją Umowy lub spowodowane przez personel, za który Dostawca ponosi odpowiedzialność.</w:t>
      </w:r>
    </w:p>
    <w:p w14:paraId="31ADB92D" w14:textId="4190DF0B" w:rsidR="000D5098" w:rsidRPr="00CF6B47" w:rsidRDefault="000D5098" w:rsidP="000D5098">
      <w:pPr>
        <w:pStyle w:val="Akapitzlist"/>
        <w:numPr>
          <w:ilvl w:val="0"/>
          <w:numId w:val="17"/>
        </w:numPr>
      </w:pPr>
      <w:r w:rsidRPr="00CF6B47">
        <w:t xml:space="preserve">Umowa zostanie zawarta w </w:t>
      </w:r>
      <w:proofErr w:type="gramStart"/>
      <w:r w:rsidRPr="00CF6B47">
        <w:t xml:space="preserve">ciągu </w:t>
      </w:r>
      <w:r w:rsidR="00CF6B47" w:rsidRPr="00CF6B47">
        <w:t xml:space="preserve"> 14</w:t>
      </w:r>
      <w:proofErr w:type="gramEnd"/>
      <w:r w:rsidR="00CF6B47" w:rsidRPr="00CF6B47">
        <w:t xml:space="preserve"> </w:t>
      </w:r>
      <w:r w:rsidRPr="00CF6B47">
        <w:t xml:space="preserve"> od rozstrzygnięcia </w:t>
      </w:r>
      <w:r w:rsidR="00D80C20" w:rsidRPr="00CF6B47">
        <w:t>konkursu ofert</w:t>
      </w:r>
    </w:p>
    <w:p w14:paraId="70A5B8BB" w14:textId="77777777" w:rsidR="000D5098" w:rsidRPr="00CF6B47" w:rsidRDefault="000D5098" w:rsidP="000D5098">
      <w:pPr>
        <w:pStyle w:val="Akapitzlist"/>
        <w:numPr>
          <w:ilvl w:val="0"/>
          <w:numId w:val="17"/>
        </w:numPr>
      </w:pPr>
      <w:r w:rsidRPr="00CF6B47">
        <w:t>Umowa zostanie podpisana w siedzibie Zamawiającego.</w:t>
      </w:r>
    </w:p>
    <w:p w14:paraId="20ACBF6B" w14:textId="77777777" w:rsidR="000D5098" w:rsidRPr="00CF6B47" w:rsidRDefault="000D5098" w:rsidP="000D5098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Unieważnienie postępowania</w:t>
      </w:r>
    </w:p>
    <w:p w14:paraId="1E382B7D" w14:textId="480BB765" w:rsidR="000D5098" w:rsidRPr="00CF6B47" w:rsidRDefault="000D5098" w:rsidP="000D5098">
      <w:pPr>
        <w:pStyle w:val="Akapitzlist"/>
      </w:pPr>
      <w:r w:rsidRPr="00CF6B47">
        <w:t xml:space="preserve">Zamawiający ma prawo w każdym czasie bez podania przyczyny do zamknięcia (unieważnienia) </w:t>
      </w:r>
      <w:r w:rsidR="00D80C20" w:rsidRPr="00CF6B47">
        <w:t xml:space="preserve">konkursu </w:t>
      </w:r>
      <w:proofErr w:type="gramStart"/>
      <w:r w:rsidR="00D80C20" w:rsidRPr="00CF6B47">
        <w:t xml:space="preserve">ofert </w:t>
      </w:r>
      <w:r w:rsidRPr="00CF6B47">
        <w:t xml:space="preserve"> bez</w:t>
      </w:r>
      <w:proofErr w:type="gramEnd"/>
      <w:r w:rsidRPr="00CF6B47">
        <w:t xml:space="preserve"> wybor</w:t>
      </w:r>
      <w:r w:rsidR="00D80C20" w:rsidRPr="00CF6B47">
        <w:t xml:space="preserve">u </w:t>
      </w:r>
      <w:r w:rsidRPr="00CF6B47">
        <w:t xml:space="preserve"> żadnej oferty, jak również do odwołania i zmiany </w:t>
      </w:r>
      <w:r w:rsidR="00101FD6" w:rsidRPr="00CF6B47">
        <w:t>Specyfikacji Istotnych Warunków Zamówienia</w:t>
      </w:r>
      <w:r w:rsidRPr="00CF6B47">
        <w:t>.</w:t>
      </w:r>
    </w:p>
    <w:p w14:paraId="6BE9160D" w14:textId="77777777" w:rsidR="000D5098" w:rsidRPr="00CF6B47" w:rsidRDefault="000D5098" w:rsidP="000D5098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>Protesty</w:t>
      </w:r>
    </w:p>
    <w:p w14:paraId="67FFE10A" w14:textId="77777777" w:rsidR="000D5098" w:rsidRPr="00CF6B47" w:rsidRDefault="000D5098" w:rsidP="000D5098">
      <w:pPr>
        <w:pStyle w:val="Akapitzlist"/>
      </w:pPr>
      <w:r w:rsidRPr="00CF6B47">
        <w:t>Zamawiający nie przewiduje udzielania jakichkolwiek wyjaśnień na ewentualne wniesione protesty i skargi związane z przetargiem.</w:t>
      </w:r>
    </w:p>
    <w:p w14:paraId="5E692143" w14:textId="77777777" w:rsidR="000D5098" w:rsidRPr="00CF6B47" w:rsidRDefault="000D5098" w:rsidP="000D5098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lastRenderedPageBreak/>
        <w:t>Sposób porozumiewania się Zamawiającego z Dostawcami</w:t>
      </w:r>
    </w:p>
    <w:p w14:paraId="022DDF03" w14:textId="7D70B6B1" w:rsidR="000D5098" w:rsidRPr="00CF6B47" w:rsidRDefault="000D5098" w:rsidP="000D5098">
      <w:pPr>
        <w:pStyle w:val="Akapitzlist"/>
      </w:pPr>
      <w:r w:rsidRPr="00CF6B47">
        <w:t xml:space="preserve">W ramach </w:t>
      </w:r>
      <w:r w:rsidR="00D80C20" w:rsidRPr="00CF6B47">
        <w:t xml:space="preserve">konkursu </w:t>
      </w:r>
      <w:proofErr w:type="gramStart"/>
      <w:r w:rsidR="00D80C20" w:rsidRPr="00CF6B47">
        <w:t xml:space="preserve">ofert </w:t>
      </w:r>
      <w:r w:rsidRPr="00CF6B47">
        <w:t xml:space="preserve"> wszelkie</w:t>
      </w:r>
      <w:proofErr w:type="gramEnd"/>
      <w:r w:rsidR="00E15097" w:rsidRPr="00CF6B47">
        <w:t xml:space="preserve"> dokumenty, oferta i jej zmiany lub wycofanie oświadczenia, wnioski, zawiadomienia oraz inne informacje Zamawiający i Dostawcy przekazują sobie nawzajem poczta elektroniczna na adresy wymienione w ogłoszeniu oraz formularzu ofertowym.</w:t>
      </w:r>
    </w:p>
    <w:p w14:paraId="34D11722" w14:textId="77777777" w:rsidR="004024AF" w:rsidRPr="00CF6B47" w:rsidRDefault="004024AF" w:rsidP="004024AF">
      <w:pPr>
        <w:pStyle w:val="Akapitzlist"/>
        <w:numPr>
          <w:ilvl w:val="0"/>
          <w:numId w:val="1"/>
        </w:numPr>
        <w:rPr>
          <w:b/>
        </w:rPr>
      </w:pPr>
      <w:r w:rsidRPr="00CF6B47">
        <w:rPr>
          <w:b/>
        </w:rPr>
        <w:t xml:space="preserve">Wykaz załączników do </w:t>
      </w:r>
      <w:r w:rsidR="00101FD6" w:rsidRPr="00CF6B47">
        <w:rPr>
          <w:b/>
        </w:rPr>
        <w:t>Specyfikacji Istotnych Warunków Zamówienia</w:t>
      </w:r>
    </w:p>
    <w:p w14:paraId="5471512A" w14:textId="77777777" w:rsidR="004024AF" w:rsidRPr="00CF6B47" w:rsidRDefault="004024AF" w:rsidP="004024AF">
      <w:pPr>
        <w:pStyle w:val="Akapitzlist"/>
      </w:pPr>
      <w:r w:rsidRPr="00CF6B47">
        <w:t xml:space="preserve">Załącznikami do </w:t>
      </w:r>
      <w:r w:rsidR="00101FD6" w:rsidRPr="00CF6B47">
        <w:t>Specyfikacji Istotnych Warunków Zamówienia</w:t>
      </w:r>
      <w:r w:rsidRPr="00CF6B47">
        <w:t>, stanowiący jej integralną część są:</w:t>
      </w:r>
    </w:p>
    <w:p w14:paraId="1A4392A0" w14:textId="109A5353" w:rsidR="004024AF" w:rsidRPr="00CF6B47" w:rsidRDefault="004024AF" w:rsidP="004024AF">
      <w:pPr>
        <w:pStyle w:val="Akapitzlist"/>
      </w:pPr>
      <w:r w:rsidRPr="00CF6B47">
        <w:t xml:space="preserve">Załącznik nr </w:t>
      </w:r>
      <w:r w:rsidR="0077454C" w:rsidRPr="00CF6B47">
        <w:t>1</w:t>
      </w:r>
      <w:r w:rsidRPr="00CF6B47">
        <w:t xml:space="preserve"> –</w:t>
      </w:r>
      <w:r w:rsidR="00D80C20" w:rsidRPr="00CF6B47">
        <w:t xml:space="preserve"> Formularz- „Oferty na pełnienie funkcji Inwestora Zastępczego”.</w:t>
      </w:r>
    </w:p>
    <w:p w14:paraId="2D5CB9DA" w14:textId="426750FA" w:rsidR="009B07E4" w:rsidRPr="00CF6B47" w:rsidRDefault="004024AF" w:rsidP="000D5098">
      <w:pPr>
        <w:pStyle w:val="Akapitzlist"/>
      </w:pPr>
      <w:r w:rsidRPr="00CF6B47">
        <w:t xml:space="preserve">Załącznik nr </w:t>
      </w:r>
      <w:r w:rsidR="0077454C" w:rsidRPr="00CF6B47">
        <w:t>3</w:t>
      </w:r>
      <w:r w:rsidRPr="00CF6B47">
        <w:t xml:space="preserve"> – </w:t>
      </w:r>
      <w:r w:rsidR="00D80C20" w:rsidRPr="00CF6B47">
        <w:t>Projekt umowy na Zastępstwo Inwestycyjne,</w:t>
      </w:r>
    </w:p>
    <w:p w14:paraId="59529CBC" w14:textId="5010D06B" w:rsidR="00E15097" w:rsidRPr="00CF6B47" w:rsidRDefault="00D25D51" w:rsidP="000D5098">
      <w:pPr>
        <w:pStyle w:val="Akapitzlist"/>
      </w:pPr>
      <w:r w:rsidRPr="00CF6B47">
        <w:t xml:space="preserve">Załącznik nr </w:t>
      </w:r>
      <w:r w:rsidR="009B07E4" w:rsidRPr="00CF6B47">
        <w:t>3</w:t>
      </w:r>
      <w:r w:rsidRPr="00CF6B47">
        <w:t xml:space="preserve"> – </w:t>
      </w:r>
      <w:r w:rsidR="00D80C20" w:rsidRPr="00CF6B47">
        <w:t>Opis Przedmiotu zamówienia</w:t>
      </w:r>
    </w:p>
    <w:p w14:paraId="301869B8" w14:textId="79B7BB45" w:rsidR="00D80C20" w:rsidRPr="00CF6B47" w:rsidRDefault="00D80C20" w:rsidP="000D5098">
      <w:pPr>
        <w:pStyle w:val="Akapitzlist"/>
      </w:pPr>
      <w:r w:rsidRPr="00CF6B47">
        <w:t>Załącznik nr 4 Specyfikacja Istotnych Warunków Zamówienia</w:t>
      </w:r>
    </w:p>
    <w:p w14:paraId="189834D0" w14:textId="01151CF0" w:rsidR="00D80C20" w:rsidRPr="00CF6B47" w:rsidRDefault="00D80C20" w:rsidP="00D80C20">
      <w:r w:rsidRPr="00CF6B47">
        <w:t>Dokumenty projektowe do wglądu znajdują się na tereni</w:t>
      </w:r>
      <w:r w:rsidR="00254AE6" w:rsidRPr="00CF6B47">
        <w:t>e</w:t>
      </w:r>
      <w:r w:rsidRPr="00CF6B47">
        <w:t xml:space="preserve"> Terminali Przeładunkowych Sławków Medyka sp. z o.o.  Osoba do kontaktu Krzysztof Zając 601 468 406</w:t>
      </w:r>
    </w:p>
    <w:p w14:paraId="6791EE6B" w14:textId="1962C290" w:rsidR="00D80C20" w:rsidRPr="00CF6B47" w:rsidRDefault="00D80C20" w:rsidP="00D80C20">
      <w:r w:rsidRPr="00CF6B47">
        <w:t>Załącznik nr 1 do SIWZ – Oświadczenie Oferenta</w:t>
      </w:r>
    </w:p>
    <w:p w14:paraId="5153CF82" w14:textId="77777777" w:rsidR="00D11491" w:rsidRPr="00CF6B47" w:rsidRDefault="00D11491" w:rsidP="00D11491"/>
    <w:p w14:paraId="174C87B2" w14:textId="77777777" w:rsidR="00D11491" w:rsidRPr="00CF6B47" w:rsidRDefault="00D11491" w:rsidP="00D11491"/>
    <w:sectPr w:rsidR="00D11491" w:rsidRPr="00CF6B47" w:rsidSect="00254AE6">
      <w:pgSz w:w="11906" w:h="16838"/>
      <w:pgMar w:top="567" w:right="992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405FE8"/>
    <w:multiLevelType w:val="hybridMultilevel"/>
    <w:tmpl w:val="067890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D3F1C"/>
    <w:multiLevelType w:val="hybridMultilevel"/>
    <w:tmpl w:val="7D1E658E"/>
    <w:lvl w:ilvl="0" w:tplc="C1928A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0D110C"/>
    <w:multiLevelType w:val="hybridMultilevel"/>
    <w:tmpl w:val="A5CE73D6"/>
    <w:lvl w:ilvl="0" w:tplc="568E028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5"/>
  </w:num>
  <w:num w:numId="5">
    <w:abstractNumId w:val="2"/>
  </w:num>
  <w:num w:numId="6">
    <w:abstractNumId w:val="16"/>
  </w:num>
  <w:num w:numId="7">
    <w:abstractNumId w:val="8"/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  <w:num w:numId="15">
    <w:abstractNumId w:val="4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91"/>
    <w:rsid w:val="00004216"/>
    <w:rsid w:val="000223CF"/>
    <w:rsid w:val="000622F0"/>
    <w:rsid w:val="0006703A"/>
    <w:rsid w:val="00083983"/>
    <w:rsid w:val="000D5098"/>
    <w:rsid w:val="00101FD6"/>
    <w:rsid w:val="00142FB7"/>
    <w:rsid w:val="00211C65"/>
    <w:rsid w:val="00254AE6"/>
    <w:rsid w:val="00265DBB"/>
    <w:rsid w:val="002A0251"/>
    <w:rsid w:val="002A440F"/>
    <w:rsid w:val="002B379A"/>
    <w:rsid w:val="00342779"/>
    <w:rsid w:val="00344205"/>
    <w:rsid w:val="003669BF"/>
    <w:rsid w:val="00385758"/>
    <w:rsid w:val="003B61D0"/>
    <w:rsid w:val="003D1B7D"/>
    <w:rsid w:val="004024AF"/>
    <w:rsid w:val="00416943"/>
    <w:rsid w:val="004D3D7E"/>
    <w:rsid w:val="004F34FA"/>
    <w:rsid w:val="005123E2"/>
    <w:rsid w:val="0053736C"/>
    <w:rsid w:val="00545698"/>
    <w:rsid w:val="0055456D"/>
    <w:rsid w:val="00583093"/>
    <w:rsid w:val="00662100"/>
    <w:rsid w:val="00667DB0"/>
    <w:rsid w:val="00753138"/>
    <w:rsid w:val="0077454C"/>
    <w:rsid w:val="00831351"/>
    <w:rsid w:val="00884978"/>
    <w:rsid w:val="008E4699"/>
    <w:rsid w:val="00912609"/>
    <w:rsid w:val="00933FA2"/>
    <w:rsid w:val="00941F7B"/>
    <w:rsid w:val="009576D2"/>
    <w:rsid w:val="00961004"/>
    <w:rsid w:val="00964367"/>
    <w:rsid w:val="00971DAE"/>
    <w:rsid w:val="00991AC0"/>
    <w:rsid w:val="009B07E4"/>
    <w:rsid w:val="00A01DF9"/>
    <w:rsid w:val="00AA5F0D"/>
    <w:rsid w:val="00AB3DF2"/>
    <w:rsid w:val="00B3685F"/>
    <w:rsid w:val="00B9555F"/>
    <w:rsid w:val="00BB1763"/>
    <w:rsid w:val="00CA4781"/>
    <w:rsid w:val="00CF6B47"/>
    <w:rsid w:val="00D11491"/>
    <w:rsid w:val="00D25D51"/>
    <w:rsid w:val="00D80C20"/>
    <w:rsid w:val="00DB281A"/>
    <w:rsid w:val="00DD5BF8"/>
    <w:rsid w:val="00E068F5"/>
    <w:rsid w:val="00E15097"/>
    <w:rsid w:val="00E56222"/>
    <w:rsid w:val="00EF28D9"/>
    <w:rsid w:val="00EF756D"/>
    <w:rsid w:val="00FB62B1"/>
    <w:rsid w:val="00FD171D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DDC4"/>
  <w15:docId w15:val="{D85EA304-6748-4064-BBA3-2C57A00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10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Lubecka</dc:creator>
  <cp:keywords/>
  <dc:description/>
  <cp:lastModifiedBy>Krzysztof Zając</cp:lastModifiedBy>
  <cp:revision>8</cp:revision>
  <cp:lastPrinted>2019-06-28T09:29:00Z</cp:lastPrinted>
  <dcterms:created xsi:type="dcterms:W3CDTF">2019-06-28T09:18:00Z</dcterms:created>
  <dcterms:modified xsi:type="dcterms:W3CDTF">2019-07-19T12:40:00Z</dcterms:modified>
</cp:coreProperties>
</file>